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0C3CB" w14:textId="3E345ADA" w:rsidR="00E02244" w:rsidRPr="00E301E5" w:rsidRDefault="00E301E5" w:rsidP="00E301E5">
      <w:pPr>
        <w:pStyle w:val="Nagwek"/>
        <w:spacing w:after="240"/>
        <w:rPr>
          <w:rFonts w:ascii="Verdana" w:hAnsi="Verdana"/>
          <w:b/>
          <w:bCs/>
          <w:sz w:val="16"/>
          <w:szCs w:val="18"/>
        </w:rPr>
      </w:pPr>
      <w:r w:rsidRPr="003B45F3">
        <w:rPr>
          <w:rFonts w:ascii="Verdana" w:hAnsi="Verdana"/>
          <w:sz w:val="16"/>
          <w:szCs w:val="16"/>
        </w:rPr>
        <w:t>2.5.1</w:t>
      </w:r>
      <w:r w:rsidRPr="003B45F3">
        <w:rPr>
          <w:rFonts w:ascii="Verdana" w:hAnsi="Verdana"/>
          <w:sz w:val="16"/>
          <w:szCs w:val="18"/>
        </w:rPr>
        <w:t xml:space="preserve"> </w:t>
      </w:r>
      <w:r w:rsidRPr="00F42D90">
        <w:rPr>
          <w:rFonts w:ascii="Verdana" w:hAnsi="Verdana"/>
          <w:sz w:val="16"/>
          <w:szCs w:val="18"/>
        </w:rPr>
        <w:t xml:space="preserve">– </w:t>
      </w:r>
      <w:r w:rsidR="00E84CC5">
        <w:rPr>
          <w:rFonts w:ascii="Verdana" w:hAnsi="Verdana"/>
          <w:sz w:val="16"/>
          <w:szCs w:val="18"/>
        </w:rPr>
        <w:t>Zał.</w:t>
      </w:r>
      <w:r w:rsidR="00AC434D">
        <w:rPr>
          <w:rFonts w:ascii="Verdana" w:hAnsi="Verdana"/>
          <w:sz w:val="16"/>
          <w:szCs w:val="18"/>
        </w:rPr>
        <w:t xml:space="preserve"> </w:t>
      </w:r>
      <w:r w:rsidRPr="00F42D90">
        <w:rPr>
          <w:rFonts w:ascii="Verdana" w:hAnsi="Verdana"/>
          <w:sz w:val="16"/>
          <w:szCs w:val="18"/>
        </w:rPr>
        <w:t>8</w:t>
      </w:r>
      <w:r>
        <w:rPr>
          <w:rFonts w:ascii="Verdana" w:hAnsi="Verdana"/>
          <w:sz w:val="16"/>
          <w:szCs w:val="18"/>
          <w:lang w:val="pl-PL"/>
        </w:rPr>
        <w:t xml:space="preserve"> </w:t>
      </w:r>
      <w:r w:rsidRPr="00E301E5">
        <w:rPr>
          <w:rFonts w:ascii="Verdana" w:hAnsi="Verdana"/>
          <w:sz w:val="16"/>
          <w:szCs w:val="18"/>
        </w:rPr>
        <w:t>Procedura</w:t>
      </w:r>
      <w:r w:rsidR="0012791C">
        <w:rPr>
          <w:rFonts w:ascii="Verdana" w:hAnsi="Verdana"/>
          <w:sz w:val="16"/>
          <w:szCs w:val="18"/>
        </w:rPr>
        <w:t xml:space="preserve"> </w:t>
      </w:r>
      <w:r w:rsidR="002C6335">
        <w:rPr>
          <w:rFonts w:ascii="Verdana" w:hAnsi="Verdana"/>
          <w:sz w:val="16"/>
          <w:szCs w:val="18"/>
        </w:rPr>
        <w:t>dot</w:t>
      </w:r>
      <w:r w:rsidR="009C210E">
        <w:rPr>
          <w:rFonts w:ascii="Verdana" w:hAnsi="Verdana"/>
          <w:sz w:val="16"/>
          <w:szCs w:val="18"/>
        </w:rPr>
        <w:t>ycząca</w:t>
      </w:r>
      <w:r w:rsidR="002C6335">
        <w:rPr>
          <w:rFonts w:ascii="Verdana" w:hAnsi="Verdana"/>
          <w:sz w:val="16"/>
          <w:szCs w:val="18"/>
        </w:rPr>
        <w:t xml:space="preserve"> </w:t>
      </w:r>
      <w:r w:rsidR="006765AF">
        <w:rPr>
          <w:rFonts w:ascii="Verdana" w:hAnsi="Verdana"/>
          <w:sz w:val="16"/>
          <w:szCs w:val="18"/>
        </w:rPr>
        <w:t>ponown</w:t>
      </w:r>
      <w:r w:rsidR="002C6335">
        <w:rPr>
          <w:rFonts w:ascii="Verdana" w:hAnsi="Verdana"/>
          <w:sz w:val="16"/>
          <w:szCs w:val="18"/>
        </w:rPr>
        <w:t>ej</w:t>
      </w:r>
      <w:r w:rsidR="006765AF">
        <w:rPr>
          <w:rFonts w:ascii="Verdana" w:hAnsi="Verdana"/>
          <w:sz w:val="16"/>
          <w:szCs w:val="18"/>
        </w:rPr>
        <w:t xml:space="preserve"> ocen</w:t>
      </w:r>
      <w:r w:rsidR="002C6335">
        <w:rPr>
          <w:rFonts w:ascii="Verdana" w:hAnsi="Verdana"/>
          <w:sz w:val="16"/>
          <w:szCs w:val="18"/>
        </w:rPr>
        <w:t>y</w:t>
      </w:r>
      <w:r w:rsidR="006765AF">
        <w:rPr>
          <w:rFonts w:ascii="Verdana" w:hAnsi="Verdana"/>
          <w:sz w:val="16"/>
          <w:szCs w:val="18"/>
        </w:rPr>
        <w:t xml:space="preserve"> merytoryczn</w:t>
      </w:r>
      <w:r w:rsidR="002C6335">
        <w:rPr>
          <w:rFonts w:ascii="Verdana" w:hAnsi="Verdana"/>
          <w:sz w:val="16"/>
          <w:szCs w:val="18"/>
        </w:rPr>
        <w:t>ej</w:t>
      </w:r>
    </w:p>
    <w:p w14:paraId="5F23F9DA" w14:textId="77777777" w:rsidR="008819CC" w:rsidRDefault="008819CC" w:rsidP="0012791C">
      <w:pPr>
        <w:pStyle w:val="Teksttreci20"/>
        <w:shd w:val="clear" w:color="auto" w:fill="auto"/>
        <w:spacing w:before="0" w:after="413" w:line="190" w:lineRule="exact"/>
        <w:ind w:left="920"/>
        <w:rPr>
          <w:rFonts w:ascii="Verdana" w:hAnsi="Verdana"/>
          <w:sz w:val="18"/>
          <w:szCs w:val="18"/>
        </w:rPr>
      </w:pPr>
    </w:p>
    <w:p w14:paraId="69808637" w14:textId="3BAA88BB" w:rsidR="00207AC6" w:rsidRPr="00E02244" w:rsidRDefault="00CE70F0" w:rsidP="00E859C2">
      <w:pPr>
        <w:pStyle w:val="Teksttreci20"/>
        <w:shd w:val="clear" w:color="auto" w:fill="auto"/>
        <w:spacing w:before="0" w:line="360" w:lineRule="auto"/>
        <w:ind w:left="919"/>
        <w:jc w:val="center"/>
        <w:rPr>
          <w:rFonts w:ascii="Verdana" w:hAnsi="Verdana"/>
          <w:sz w:val="18"/>
          <w:szCs w:val="18"/>
        </w:rPr>
      </w:pPr>
      <w:r w:rsidRPr="00E02244">
        <w:rPr>
          <w:rFonts w:ascii="Verdana" w:hAnsi="Verdana"/>
          <w:sz w:val="18"/>
          <w:szCs w:val="18"/>
        </w:rPr>
        <w:t xml:space="preserve">Procedura </w:t>
      </w:r>
      <w:r w:rsidR="005E7E97">
        <w:rPr>
          <w:rFonts w:ascii="Verdana" w:hAnsi="Verdana"/>
          <w:sz w:val="18"/>
          <w:szCs w:val="18"/>
        </w:rPr>
        <w:t>przeprowadzenia ponownej oceny spełnienia merytorycznych kryteriów wyboru projektów</w:t>
      </w:r>
      <w:r w:rsidR="006B476A" w:rsidRPr="006B476A">
        <w:t xml:space="preserve"> </w:t>
      </w:r>
      <w:r w:rsidR="006B476A" w:rsidRPr="006B476A">
        <w:rPr>
          <w:rFonts w:ascii="Verdana" w:hAnsi="Verdana"/>
          <w:sz w:val="18"/>
          <w:szCs w:val="18"/>
        </w:rPr>
        <w:t>uwzględniając</w:t>
      </w:r>
      <w:r w:rsidR="00DD71F4">
        <w:rPr>
          <w:rFonts w:ascii="Verdana" w:hAnsi="Verdana"/>
          <w:sz w:val="18"/>
          <w:szCs w:val="18"/>
        </w:rPr>
        <w:t xml:space="preserve">a </w:t>
      </w:r>
      <w:r w:rsidR="006B476A" w:rsidRPr="006B476A">
        <w:rPr>
          <w:rFonts w:ascii="Verdana" w:hAnsi="Verdana"/>
          <w:sz w:val="18"/>
          <w:szCs w:val="18"/>
        </w:rPr>
        <w:t>wnioskowane zmiany</w:t>
      </w:r>
    </w:p>
    <w:p w14:paraId="76B3D36C" w14:textId="77777777" w:rsidR="00E859C2" w:rsidRDefault="00E859C2">
      <w:pPr>
        <w:pStyle w:val="Nagwek20"/>
        <w:keepNext/>
        <w:keepLines/>
        <w:shd w:val="clear" w:color="auto" w:fill="auto"/>
        <w:spacing w:before="0" w:after="59" w:line="270" w:lineRule="exact"/>
        <w:ind w:left="4240"/>
        <w:rPr>
          <w:rFonts w:ascii="Verdana" w:hAnsi="Verdana"/>
          <w:b/>
          <w:bCs/>
          <w:sz w:val="18"/>
          <w:szCs w:val="18"/>
        </w:rPr>
      </w:pPr>
      <w:bookmarkStart w:id="0" w:name="bookmark0"/>
    </w:p>
    <w:p w14:paraId="02A9CE11" w14:textId="436AE3D9" w:rsidR="00207AC6" w:rsidRPr="008819CC" w:rsidRDefault="00CE70F0">
      <w:pPr>
        <w:pStyle w:val="Nagwek20"/>
        <w:keepNext/>
        <w:keepLines/>
        <w:shd w:val="clear" w:color="auto" w:fill="auto"/>
        <w:spacing w:before="0" w:after="59" w:line="270" w:lineRule="exact"/>
        <w:ind w:left="4240"/>
        <w:rPr>
          <w:rFonts w:ascii="Verdana" w:hAnsi="Verdana"/>
          <w:b/>
          <w:bCs/>
          <w:sz w:val="18"/>
          <w:szCs w:val="18"/>
        </w:rPr>
      </w:pPr>
      <w:r w:rsidRPr="008819CC">
        <w:rPr>
          <w:rFonts w:ascii="Verdana" w:hAnsi="Verdana"/>
          <w:b/>
          <w:bCs/>
          <w:sz w:val="18"/>
          <w:szCs w:val="18"/>
        </w:rPr>
        <w:t>§1</w:t>
      </w:r>
      <w:bookmarkEnd w:id="0"/>
    </w:p>
    <w:p w14:paraId="47530CBC" w14:textId="77777777" w:rsidR="007A4514" w:rsidRPr="00E02244" w:rsidRDefault="007A4514" w:rsidP="005E7E97">
      <w:pPr>
        <w:pStyle w:val="Nagwek20"/>
        <w:keepNext/>
        <w:keepLines/>
        <w:shd w:val="clear" w:color="auto" w:fill="auto"/>
        <w:tabs>
          <w:tab w:val="left" w:pos="4253"/>
        </w:tabs>
        <w:spacing w:before="0" w:after="59" w:line="270" w:lineRule="exact"/>
        <w:ind w:left="4240"/>
        <w:jc w:val="both"/>
        <w:rPr>
          <w:rFonts w:ascii="Verdana" w:hAnsi="Verdana"/>
          <w:sz w:val="18"/>
          <w:szCs w:val="18"/>
        </w:rPr>
      </w:pPr>
    </w:p>
    <w:p w14:paraId="581C68BB" w14:textId="77777777" w:rsidR="00207AC6" w:rsidRPr="00E02244" w:rsidRDefault="00CE70F0" w:rsidP="00E02244">
      <w:pPr>
        <w:pStyle w:val="Teksttreci20"/>
        <w:shd w:val="clear" w:color="auto" w:fill="auto"/>
        <w:spacing w:before="0" w:after="275" w:line="360" w:lineRule="auto"/>
        <w:ind w:left="3280"/>
        <w:jc w:val="both"/>
        <w:rPr>
          <w:rFonts w:ascii="Verdana" w:hAnsi="Verdana"/>
          <w:sz w:val="18"/>
          <w:szCs w:val="18"/>
        </w:rPr>
      </w:pPr>
      <w:r w:rsidRPr="00E02244">
        <w:rPr>
          <w:rFonts w:ascii="Verdana" w:hAnsi="Verdana"/>
          <w:sz w:val="18"/>
          <w:szCs w:val="18"/>
        </w:rPr>
        <w:t>Postanowienia ogólne</w:t>
      </w:r>
    </w:p>
    <w:p w14:paraId="54EAB602" w14:textId="2162E985" w:rsidR="00207AC6" w:rsidRPr="00E02244" w:rsidRDefault="00CE70F0" w:rsidP="002B5BB3">
      <w:pPr>
        <w:pStyle w:val="Teksttreci0"/>
        <w:numPr>
          <w:ilvl w:val="0"/>
          <w:numId w:val="1"/>
        </w:numPr>
        <w:shd w:val="clear" w:color="auto" w:fill="auto"/>
        <w:tabs>
          <w:tab w:val="left" w:pos="339"/>
        </w:tabs>
        <w:spacing w:line="360" w:lineRule="auto"/>
        <w:ind w:left="284" w:right="138" w:hanging="284"/>
        <w:rPr>
          <w:rFonts w:ascii="Verdana" w:hAnsi="Verdana"/>
          <w:sz w:val="18"/>
          <w:szCs w:val="18"/>
        </w:rPr>
      </w:pPr>
      <w:r w:rsidRPr="00E02244">
        <w:rPr>
          <w:rFonts w:ascii="Verdana" w:hAnsi="Verdana"/>
          <w:sz w:val="18"/>
          <w:szCs w:val="18"/>
        </w:rPr>
        <w:t xml:space="preserve">Procedura </w:t>
      </w:r>
      <w:r w:rsidR="00D62603">
        <w:rPr>
          <w:rFonts w:ascii="Verdana" w:hAnsi="Verdana"/>
          <w:sz w:val="18"/>
          <w:szCs w:val="18"/>
        </w:rPr>
        <w:t>przeprowadzenia ponownej oceny spełnienia merytorycznych kryteriów wyboru projektów</w:t>
      </w:r>
      <w:r w:rsidR="004222AE">
        <w:rPr>
          <w:rFonts w:ascii="Verdana" w:hAnsi="Verdana"/>
          <w:sz w:val="18"/>
          <w:szCs w:val="18"/>
        </w:rPr>
        <w:t xml:space="preserve"> </w:t>
      </w:r>
      <w:r w:rsidR="00DA2C73">
        <w:rPr>
          <w:rFonts w:ascii="Verdana" w:hAnsi="Verdana"/>
          <w:sz w:val="18"/>
          <w:szCs w:val="18"/>
        </w:rPr>
        <w:t>kodyfikuje i reguluje</w:t>
      </w:r>
      <w:r w:rsidR="00E02244">
        <w:rPr>
          <w:rFonts w:ascii="Verdana" w:hAnsi="Verdana"/>
          <w:sz w:val="18"/>
          <w:szCs w:val="18"/>
        </w:rPr>
        <w:t xml:space="preserve"> </w:t>
      </w:r>
      <w:r w:rsidR="00D62603">
        <w:rPr>
          <w:rFonts w:ascii="Verdana" w:hAnsi="Verdana"/>
          <w:sz w:val="18"/>
          <w:szCs w:val="18"/>
        </w:rPr>
        <w:t>proces przeprowadzenia ponowne</w:t>
      </w:r>
      <w:r w:rsidR="00D36EA9">
        <w:rPr>
          <w:rFonts w:ascii="Verdana" w:hAnsi="Verdana"/>
          <w:sz w:val="18"/>
          <w:szCs w:val="18"/>
        </w:rPr>
        <w:t>j</w:t>
      </w:r>
      <w:r w:rsidR="00D62603">
        <w:rPr>
          <w:rFonts w:ascii="Verdana" w:hAnsi="Verdana"/>
          <w:sz w:val="18"/>
          <w:szCs w:val="18"/>
        </w:rPr>
        <w:t xml:space="preserve"> oceny spełnienia merytorycznych kryteriów wyboru projektów. </w:t>
      </w:r>
    </w:p>
    <w:p w14:paraId="4B555007" w14:textId="77777777" w:rsidR="00207AC6" w:rsidRPr="00E02244" w:rsidRDefault="00207AC6" w:rsidP="002B5BB3">
      <w:pPr>
        <w:pStyle w:val="Teksttreci0"/>
        <w:shd w:val="clear" w:color="auto" w:fill="auto"/>
        <w:spacing w:line="247" w:lineRule="exact"/>
        <w:ind w:left="920" w:hanging="636"/>
        <w:rPr>
          <w:rFonts w:ascii="Verdana" w:hAnsi="Verdana"/>
          <w:sz w:val="18"/>
          <w:szCs w:val="18"/>
        </w:rPr>
      </w:pPr>
    </w:p>
    <w:p w14:paraId="54AAB8FE" w14:textId="264A4CE7" w:rsidR="006E7E92" w:rsidRPr="008819CC" w:rsidRDefault="00CE70F0" w:rsidP="002B5BB3">
      <w:pPr>
        <w:pStyle w:val="Teksttreci0"/>
        <w:numPr>
          <w:ilvl w:val="0"/>
          <w:numId w:val="1"/>
        </w:numPr>
        <w:shd w:val="clear" w:color="auto" w:fill="auto"/>
        <w:tabs>
          <w:tab w:val="left" w:pos="284"/>
        </w:tabs>
        <w:spacing w:line="360" w:lineRule="auto"/>
        <w:ind w:left="440" w:hanging="440"/>
        <w:rPr>
          <w:rFonts w:ascii="Verdana" w:hAnsi="Verdana"/>
          <w:sz w:val="18"/>
          <w:szCs w:val="18"/>
        </w:rPr>
      </w:pPr>
      <w:r w:rsidRPr="00E02244">
        <w:rPr>
          <w:rFonts w:ascii="Verdana" w:hAnsi="Verdana"/>
          <w:sz w:val="18"/>
          <w:szCs w:val="18"/>
        </w:rPr>
        <w:t>Użyte w procedurze określenia</w:t>
      </w:r>
      <w:r w:rsidR="002D168D">
        <w:rPr>
          <w:rFonts w:ascii="Verdana" w:hAnsi="Verdana"/>
          <w:sz w:val="18"/>
          <w:szCs w:val="18"/>
        </w:rPr>
        <w:t>/skróty</w:t>
      </w:r>
      <w:r w:rsidRPr="00E02244">
        <w:rPr>
          <w:rFonts w:ascii="Verdana" w:hAnsi="Verdana"/>
          <w:sz w:val="18"/>
          <w:szCs w:val="18"/>
        </w:rPr>
        <w:t xml:space="preserve"> oznaczają:</w:t>
      </w:r>
    </w:p>
    <w:p w14:paraId="482BA503" w14:textId="17BD2B45" w:rsidR="009601FF" w:rsidRDefault="009601FF" w:rsidP="002B5BB3">
      <w:pPr>
        <w:pStyle w:val="Teksttreci0"/>
        <w:numPr>
          <w:ilvl w:val="1"/>
          <w:numId w:val="1"/>
        </w:numPr>
        <w:shd w:val="clear" w:color="auto" w:fill="auto"/>
        <w:tabs>
          <w:tab w:val="left" w:pos="869"/>
        </w:tabs>
        <w:spacing w:line="360" w:lineRule="auto"/>
        <w:ind w:left="918" w:hanging="459"/>
        <w:rPr>
          <w:rStyle w:val="TeksttreciKursywa2"/>
          <w:rFonts w:ascii="Verdana" w:hAnsi="Verdana"/>
          <w:i w:val="0"/>
          <w:iCs w:val="0"/>
          <w:sz w:val="18"/>
          <w:szCs w:val="18"/>
        </w:rPr>
      </w:pPr>
      <w:r>
        <w:rPr>
          <w:rStyle w:val="TeksttreciKursywa2"/>
          <w:rFonts w:ascii="Verdana" w:hAnsi="Verdana"/>
          <w:i w:val="0"/>
          <w:iCs w:val="0"/>
          <w:sz w:val="18"/>
          <w:szCs w:val="18"/>
        </w:rPr>
        <w:t xml:space="preserve">Formularz </w:t>
      </w:r>
      <w:r w:rsidR="00E979FC">
        <w:rPr>
          <w:rStyle w:val="TeksttreciKursywa2"/>
          <w:rFonts w:ascii="Verdana" w:hAnsi="Verdana"/>
          <w:i w:val="0"/>
          <w:iCs w:val="0"/>
          <w:sz w:val="18"/>
          <w:szCs w:val="18"/>
        </w:rPr>
        <w:t>weryfikacji</w:t>
      </w:r>
      <w:r>
        <w:rPr>
          <w:rStyle w:val="TeksttreciKursywa2"/>
          <w:rFonts w:ascii="Verdana" w:hAnsi="Verdana"/>
          <w:i w:val="0"/>
          <w:iCs w:val="0"/>
          <w:sz w:val="18"/>
          <w:szCs w:val="18"/>
        </w:rPr>
        <w:t xml:space="preserve"> - </w:t>
      </w:r>
      <w:r>
        <w:rPr>
          <w:rFonts w:ascii="Verdana" w:hAnsi="Verdana"/>
          <w:sz w:val="18"/>
          <w:szCs w:val="18"/>
        </w:rPr>
        <w:t xml:space="preserve">Formularz weryfikacji zmian w projekcie w zakresie spełnienia przez projekt </w:t>
      </w:r>
      <w:r w:rsidR="001D0CCD">
        <w:rPr>
          <w:rFonts w:ascii="Verdana" w:hAnsi="Verdana"/>
          <w:sz w:val="18"/>
          <w:szCs w:val="18"/>
        </w:rPr>
        <w:t xml:space="preserve">po zmianach </w:t>
      </w:r>
      <w:r>
        <w:rPr>
          <w:rFonts w:ascii="Verdana" w:hAnsi="Verdana"/>
          <w:sz w:val="18"/>
          <w:szCs w:val="18"/>
        </w:rPr>
        <w:t xml:space="preserve">kryteriów merytorycznych wyboru projektów, na podstawie których był wybranych do dofinansowania ze środków </w:t>
      </w:r>
      <w:r w:rsidR="00DA3885">
        <w:rPr>
          <w:rFonts w:ascii="Verdana" w:hAnsi="Verdana"/>
          <w:sz w:val="18"/>
          <w:szCs w:val="18"/>
        </w:rPr>
        <w:t xml:space="preserve">Funduszy Europejskich dla Śląskiego 2021 – 2027 </w:t>
      </w:r>
      <w:r w:rsidR="00C64FBB">
        <w:rPr>
          <w:rFonts w:ascii="Verdana" w:hAnsi="Verdana"/>
          <w:sz w:val="18"/>
          <w:szCs w:val="18"/>
        </w:rPr>
        <w:t>(dalej FE SL 2021-2027)</w:t>
      </w:r>
    </w:p>
    <w:p w14:paraId="47DE4D57" w14:textId="70745787" w:rsidR="00CB1CBF" w:rsidRPr="00B337C3" w:rsidRDefault="00CB1CBF" w:rsidP="002B5BB3">
      <w:pPr>
        <w:pStyle w:val="Teksttreci0"/>
        <w:numPr>
          <w:ilvl w:val="1"/>
          <w:numId w:val="1"/>
        </w:numPr>
        <w:shd w:val="clear" w:color="auto" w:fill="auto"/>
        <w:tabs>
          <w:tab w:val="left" w:pos="869"/>
        </w:tabs>
        <w:spacing w:line="360" w:lineRule="auto"/>
        <w:ind w:left="918" w:hanging="459"/>
        <w:rPr>
          <w:rStyle w:val="TeksttreciKursywa2"/>
          <w:rFonts w:ascii="Verdana" w:hAnsi="Verdana"/>
          <w:i w:val="0"/>
          <w:iCs w:val="0"/>
          <w:sz w:val="18"/>
          <w:szCs w:val="18"/>
        </w:rPr>
      </w:pPr>
      <w:r w:rsidRPr="00B337C3">
        <w:rPr>
          <w:rStyle w:val="TeksttreciKursywa2"/>
          <w:rFonts w:ascii="Verdana" w:hAnsi="Verdana"/>
          <w:i w:val="0"/>
          <w:sz w:val="18"/>
          <w:szCs w:val="18"/>
        </w:rPr>
        <w:t xml:space="preserve">Wykaz ekspertów – </w:t>
      </w:r>
      <w:r w:rsidR="00B337C3" w:rsidRPr="00B337C3">
        <w:rPr>
          <w:rStyle w:val="TeksttreciKursywa2"/>
          <w:rFonts w:ascii="Verdana" w:hAnsi="Verdana"/>
          <w:i w:val="0"/>
          <w:sz w:val="18"/>
          <w:szCs w:val="18"/>
        </w:rPr>
        <w:t xml:space="preserve">Wykaz kandydatów na ekspertów Regionalnego Programu Operacyjnego Województwa Śląskiego na lata </w:t>
      </w:r>
      <w:r w:rsidR="00DA3885">
        <w:rPr>
          <w:rStyle w:val="TeksttreciKursywa2"/>
          <w:rFonts w:ascii="Verdana" w:hAnsi="Verdana"/>
          <w:i w:val="0"/>
          <w:sz w:val="18"/>
          <w:szCs w:val="18"/>
        </w:rPr>
        <w:t xml:space="preserve">2021 – 2027 </w:t>
      </w:r>
      <w:r w:rsidR="00B337C3">
        <w:rPr>
          <w:rStyle w:val="TeksttreciKursywa2"/>
          <w:rFonts w:ascii="Verdana" w:hAnsi="Verdana"/>
          <w:i w:val="0"/>
          <w:sz w:val="18"/>
          <w:szCs w:val="18"/>
        </w:rPr>
        <w:t>przyjmowany w drodze uchwały przez Zarząd Województwa Śląskiego</w:t>
      </w:r>
    </w:p>
    <w:p w14:paraId="0267A219" w14:textId="4426E51B" w:rsidR="00CB1CBF" w:rsidRPr="00E83746" w:rsidRDefault="00CB1CBF" w:rsidP="002B5BB3">
      <w:pPr>
        <w:pStyle w:val="Teksttreci0"/>
        <w:numPr>
          <w:ilvl w:val="1"/>
          <w:numId w:val="1"/>
        </w:numPr>
        <w:shd w:val="clear" w:color="auto" w:fill="auto"/>
        <w:tabs>
          <w:tab w:val="left" w:pos="869"/>
        </w:tabs>
        <w:spacing w:line="360" w:lineRule="auto"/>
        <w:ind w:left="918" w:hanging="459"/>
        <w:rPr>
          <w:rStyle w:val="TeksttreciKursywa2"/>
          <w:rFonts w:ascii="Verdana" w:hAnsi="Verdana"/>
          <w:i w:val="0"/>
          <w:sz w:val="18"/>
          <w:szCs w:val="18"/>
        </w:rPr>
      </w:pPr>
      <w:r w:rsidRPr="00E83746">
        <w:rPr>
          <w:rStyle w:val="TeksttreciKursywa2"/>
          <w:rFonts w:ascii="Verdana" w:hAnsi="Verdana"/>
          <w:i w:val="0"/>
          <w:sz w:val="18"/>
          <w:szCs w:val="18"/>
        </w:rPr>
        <w:t xml:space="preserve">Wykaz oceniających pracowników </w:t>
      </w:r>
      <w:r w:rsidR="007032C1">
        <w:rPr>
          <w:rStyle w:val="TeksttreciKursywa2"/>
          <w:rFonts w:ascii="Verdana" w:hAnsi="Verdana"/>
          <w:i w:val="0"/>
          <w:sz w:val="18"/>
          <w:szCs w:val="18"/>
        </w:rPr>
        <w:t xml:space="preserve">– Wykaz kandydatów na ekspertów – pracowników Śląskiego Centrum Przedsiębiorczości przyjęty uchwałą Zarządu Województwa Śląskiego </w:t>
      </w:r>
    </w:p>
    <w:p w14:paraId="4E05E31D" w14:textId="77777777" w:rsidR="000B2C59" w:rsidRPr="000B2C59" w:rsidRDefault="000B2C59" w:rsidP="002B5BB3">
      <w:pPr>
        <w:pStyle w:val="Teksttreci0"/>
        <w:shd w:val="clear" w:color="auto" w:fill="auto"/>
        <w:tabs>
          <w:tab w:val="left" w:pos="884"/>
        </w:tabs>
        <w:spacing w:line="360" w:lineRule="auto"/>
        <w:ind w:firstLine="0"/>
        <w:rPr>
          <w:rFonts w:ascii="Verdana" w:hAnsi="Verdana"/>
          <w:sz w:val="18"/>
          <w:szCs w:val="18"/>
        </w:rPr>
      </w:pPr>
    </w:p>
    <w:p w14:paraId="1A0A8E9C" w14:textId="64AE6946" w:rsidR="00B92F93" w:rsidRPr="008819CC" w:rsidRDefault="00B92F93" w:rsidP="002B5BB3">
      <w:pPr>
        <w:pStyle w:val="Teksttreci0"/>
        <w:numPr>
          <w:ilvl w:val="0"/>
          <w:numId w:val="1"/>
        </w:numPr>
        <w:tabs>
          <w:tab w:val="left" w:pos="884"/>
        </w:tabs>
        <w:spacing w:line="360" w:lineRule="auto"/>
        <w:ind w:left="284" w:hanging="284"/>
        <w:rPr>
          <w:rFonts w:ascii="Verdana" w:hAnsi="Verdana"/>
          <w:sz w:val="18"/>
          <w:szCs w:val="18"/>
        </w:rPr>
      </w:pPr>
      <w:r w:rsidRPr="00B92F93">
        <w:rPr>
          <w:rFonts w:ascii="Verdana" w:hAnsi="Verdana"/>
          <w:sz w:val="18"/>
          <w:szCs w:val="18"/>
        </w:rPr>
        <w:t>Podstawy prawne</w:t>
      </w:r>
      <w:r w:rsidR="004006B6">
        <w:rPr>
          <w:rFonts w:ascii="Verdana" w:hAnsi="Verdana"/>
          <w:sz w:val="18"/>
          <w:szCs w:val="18"/>
        </w:rPr>
        <w:t xml:space="preserve"> określające proces</w:t>
      </w:r>
      <w:r w:rsidRPr="00B92F93">
        <w:rPr>
          <w:rFonts w:ascii="Verdana" w:hAnsi="Verdana"/>
          <w:sz w:val="18"/>
          <w:szCs w:val="18"/>
        </w:rPr>
        <w:t>:</w:t>
      </w:r>
    </w:p>
    <w:p w14:paraId="7E1B5279" w14:textId="416FB17A" w:rsidR="00DA3885" w:rsidRPr="00DA3885" w:rsidRDefault="00DA3885" w:rsidP="00E859C2">
      <w:pPr>
        <w:pStyle w:val="Akapitzlist"/>
        <w:numPr>
          <w:ilvl w:val="0"/>
          <w:numId w:val="21"/>
        </w:numPr>
        <w:spacing w:line="360" w:lineRule="auto"/>
        <w:ind w:left="714" w:hanging="357"/>
        <w:rPr>
          <w:rFonts w:ascii="Verdana" w:eastAsia="Arial" w:hAnsi="Verdana" w:cs="Arial"/>
          <w:sz w:val="18"/>
          <w:szCs w:val="18"/>
        </w:rPr>
      </w:pPr>
      <w:r w:rsidRPr="00DA3885">
        <w:rPr>
          <w:rFonts w:ascii="Verdana" w:eastAsia="Arial" w:hAnsi="Verdana" w:cs="Arial"/>
          <w:sz w:val="18"/>
          <w:szCs w:val="18"/>
        </w:rPr>
        <w:t>Ustawa z dnia 28 kwietnia 2022 r. o zasadach realizacji zadań finansowanych ze środków europejskich w perspektywie finansowej 2021–2027 (Dz. U. 2022 poz. 1079)</w:t>
      </w:r>
    </w:p>
    <w:p w14:paraId="26ADAEE1" w14:textId="78A155B7" w:rsidR="00C64FBB" w:rsidRDefault="003C7E08" w:rsidP="00E859C2">
      <w:pPr>
        <w:pStyle w:val="Teksttreci0"/>
        <w:numPr>
          <w:ilvl w:val="0"/>
          <w:numId w:val="21"/>
        </w:numPr>
        <w:tabs>
          <w:tab w:val="left" w:pos="884"/>
        </w:tabs>
        <w:spacing w:line="360" w:lineRule="auto"/>
        <w:ind w:left="714" w:hanging="357"/>
        <w:rPr>
          <w:rFonts w:ascii="Verdana" w:hAnsi="Verdana"/>
          <w:sz w:val="18"/>
          <w:szCs w:val="18"/>
        </w:rPr>
      </w:pPr>
      <w:r w:rsidRPr="003C7E08">
        <w:rPr>
          <w:rFonts w:ascii="Verdana" w:hAnsi="Verdana"/>
          <w:sz w:val="18"/>
          <w:szCs w:val="18"/>
        </w:rPr>
        <w:t xml:space="preserve">Wytyczne dotyczące korzystania z usług ekspertów w programach na lata 2021-2027 </w:t>
      </w:r>
    </w:p>
    <w:p w14:paraId="29C7A37B" w14:textId="28DAE434" w:rsidR="00D36EA9" w:rsidRPr="00C64FBB" w:rsidRDefault="0005476B" w:rsidP="00E859C2">
      <w:pPr>
        <w:pStyle w:val="Teksttreci0"/>
        <w:numPr>
          <w:ilvl w:val="0"/>
          <w:numId w:val="21"/>
        </w:numPr>
        <w:tabs>
          <w:tab w:val="left" w:pos="884"/>
        </w:tabs>
        <w:spacing w:line="360" w:lineRule="auto"/>
        <w:ind w:left="714" w:hanging="357"/>
        <w:rPr>
          <w:rStyle w:val="TeksttreciKursywa2"/>
          <w:rFonts w:ascii="Verdana" w:hAnsi="Verdana"/>
          <w:i w:val="0"/>
          <w:iCs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Uchwała Zarządu Województwa Śląskiego </w:t>
      </w:r>
      <w:r w:rsidR="00C64FBB">
        <w:rPr>
          <w:rFonts w:ascii="Verdana" w:hAnsi="Verdana"/>
          <w:sz w:val="18"/>
          <w:szCs w:val="18"/>
        </w:rPr>
        <w:t xml:space="preserve">przyjmująca </w:t>
      </w:r>
      <w:r w:rsidR="00C64FBB" w:rsidRPr="00B337C3">
        <w:rPr>
          <w:rStyle w:val="TeksttreciKursywa2"/>
          <w:rFonts w:ascii="Verdana" w:hAnsi="Verdana"/>
          <w:i w:val="0"/>
          <w:sz w:val="18"/>
          <w:szCs w:val="18"/>
        </w:rPr>
        <w:t xml:space="preserve">Wykaz kandydatów na ekspertów </w:t>
      </w:r>
      <w:r w:rsidR="00C64FBB">
        <w:rPr>
          <w:rStyle w:val="TeksttreciKursywa2"/>
          <w:rFonts w:ascii="Verdana" w:hAnsi="Verdana"/>
          <w:i w:val="0"/>
          <w:sz w:val="18"/>
          <w:szCs w:val="18"/>
        </w:rPr>
        <w:t>FE</w:t>
      </w:r>
      <w:r w:rsidR="00E859C2">
        <w:rPr>
          <w:rStyle w:val="TeksttreciKursywa2"/>
          <w:rFonts w:ascii="Verdana" w:hAnsi="Verdana"/>
          <w:i w:val="0"/>
          <w:sz w:val="18"/>
          <w:szCs w:val="18"/>
        </w:rPr>
        <w:t> </w:t>
      </w:r>
      <w:r w:rsidR="00C64FBB">
        <w:rPr>
          <w:rStyle w:val="TeksttreciKursywa2"/>
          <w:rFonts w:ascii="Verdana" w:hAnsi="Verdana"/>
          <w:i w:val="0"/>
          <w:sz w:val="18"/>
          <w:szCs w:val="18"/>
        </w:rPr>
        <w:t>SL</w:t>
      </w:r>
      <w:r w:rsidR="00C64FBB" w:rsidRPr="00B337C3">
        <w:rPr>
          <w:rStyle w:val="TeksttreciKursywa2"/>
          <w:rFonts w:ascii="Verdana" w:hAnsi="Verdana"/>
          <w:i w:val="0"/>
          <w:sz w:val="18"/>
          <w:szCs w:val="18"/>
        </w:rPr>
        <w:t xml:space="preserve"> </w:t>
      </w:r>
      <w:r w:rsidR="00C64FBB">
        <w:rPr>
          <w:rStyle w:val="TeksttreciKursywa2"/>
          <w:rFonts w:ascii="Verdana" w:hAnsi="Verdana"/>
          <w:i w:val="0"/>
          <w:sz w:val="18"/>
          <w:szCs w:val="18"/>
        </w:rPr>
        <w:t>2021 – 2027</w:t>
      </w:r>
    </w:p>
    <w:p w14:paraId="4F35A3F6" w14:textId="7A3470E1" w:rsidR="00C64FBB" w:rsidRDefault="00C64FBB" w:rsidP="00E859C2">
      <w:pPr>
        <w:pStyle w:val="Teksttreci0"/>
        <w:numPr>
          <w:ilvl w:val="0"/>
          <w:numId w:val="21"/>
        </w:numPr>
        <w:tabs>
          <w:tab w:val="left" w:pos="884"/>
        </w:tabs>
        <w:spacing w:line="360" w:lineRule="auto"/>
        <w:ind w:left="714" w:hanging="357"/>
        <w:rPr>
          <w:rFonts w:ascii="Verdana" w:hAnsi="Verdana"/>
          <w:sz w:val="18"/>
          <w:szCs w:val="18"/>
        </w:rPr>
      </w:pPr>
      <w:r>
        <w:rPr>
          <w:rStyle w:val="TeksttreciKursywa2"/>
          <w:rFonts w:ascii="Verdana" w:hAnsi="Verdana"/>
          <w:i w:val="0"/>
          <w:sz w:val="18"/>
          <w:szCs w:val="18"/>
        </w:rPr>
        <w:t>Uchwała Zarządu Województwa Śląskiego przyjmująca Wykaz kandydatów na ekspertów – pracowników Śląskiego Centrum Przedsiębiorczości</w:t>
      </w:r>
    </w:p>
    <w:p w14:paraId="734F5DAA" w14:textId="357E2440" w:rsidR="00884E5E" w:rsidRPr="006848F4" w:rsidRDefault="00BC08A7" w:rsidP="00E859C2">
      <w:pPr>
        <w:pStyle w:val="Teksttreci0"/>
        <w:numPr>
          <w:ilvl w:val="0"/>
          <w:numId w:val="21"/>
        </w:numPr>
        <w:tabs>
          <w:tab w:val="left" w:pos="884"/>
        </w:tabs>
        <w:spacing w:line="360" w:lineRule="auto"/>
        <w:ind w:left="71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</w:t>
      </w:r>
      <w:r w:rsidR="004006B6" w:rsidRPr="00D36EA9">
        <w:rPr>
          <w:rFonts w:ascii="Verdana" w:hAnsi="Verdana"/>
          <w:sz w:val="18"/>
          <w:szCs w:val="18"/>
        </w:rPr>
        <w:t>egulamin prac</w:t>
      </w:r>
      <w:r w:rsidR="006B476A">
        <w:rPr>
          <w:rFonts w:ascii="Verdana" w:hAnsi="Verdana"/>
          <w:sz w:val="18"/>
          <w:szCs w:val="18"/>
        </w:rPr>
        <w:t>y</w:t>
      </w:r>
      <w:r w:rsidR="004006B6" w:rsidRPr="00D36EA9">
        <w:rPr>
          <w:rFonts w:ascii="Verdana" w:hAnsi="Verdana"/>
          <w:sz w:val="18"/>
          <w:szCs w:val="18"/>
        </w:rPr>
        <w:t xml:space="preserve"> KOP</w:t>
      </w:r>
      <w:r w:rsidR="003E068B">
        <w:rPr>
          <w:rFonts w:ascii="Verdana" w:hAnsi="Verdana"/>
          <w:sz w:val="18"/>
          <w:szCs w:val="18"/>
        </w:rPr>
        <w:t xml:space="preserve"> </w:t>
      </w:r>
      <w:r w:rsidR="00683013">
        <w:rPr>
          <w:rFonts w:ascii="Verdana" w:hAnsi="Verdana"/>
          <w:sz w:val="18"/>
          <w:szCs w:val="18"/>
        </w:rPr>
        <w:t xml:space="preserve">przyjęty Zarządzeniem </w:t>
      </w:r>
      <w:r w:rsidR="00C64FBB">
        <w:rPr>
          <w:rFonts w:ascii="Verdana" w:hAnsi="Verdana"/>
          <w:sz w:val="18"/>
          <w:szCs w:val="18"/>
        </w:rPr>
        <w:t xml:space="preserve">Dyrektora </w:t>
      </w:r>
      <w:r w:rsidR="004D3AF7">
        <w:rPr>
          <w:rFonts w:ascii="Verdana" w:hAnsi="Verdana"/>
          <w:sz w:val="18"/>
          <w:szCs w:val="18"/>
        </w:rPr>
        <w:t xml:space="preserve"> </w:t>
      </w:r>
    </w:p>
    <w:p w14:paraId="1144478C" w14:textId="338371BB" w:rsidR="00BB6AEA" w:rsidRDefault="00BB6AEA" w:rsidP="008819CC">
      <w:pPr>
        <w:pStyle w:val="Nagwek20"/>
        <w:keepNext/>
        <w:keepLines/>
        <w:shd w:val="clear" w:color="auto" w:fill="auto"/>
        <w:spacing w:before="0" w:after="59" w:line="270" w:lineRule="exact"/>
        <w:ind w:left="4248"/>
        <w:rPr>
          <w:rFonts w:ascii="Verdana" w:hAnsi="Verdana"/>
          <w:b/>
          <w:sz w:val="18"/>
          <w:szCs w:val="18"/>
        </w:rPr>
      </w:pPr>
      <w:r w:rsidRPr="00B856EB">
        <w:rPr>
          <w:rFonts w:ascii="Verdana" w:hAnsi="Verdana"/>
          <w:b/>
          <w:sz w:val="18"/>
          <w:szCs w:val="18"/>
        </w:rPr>
        <w:t>§2</w:t>
      </w:r>
    </w:p>
    <w:p w14:paraId="54AEDFBC" w14:textId="77777777" w:rsidR="008819CC" w:rsidRPr="008819CC" w:rsidRDefault="008819CC" w:rsidP="008819CC">
      <w:pPr>
        <w:pStyle w:val="Nagwek20"/>
        <w:keepNext/>
        <w:keepLines/>
        <w:shd w:val="clear" w:color="auto" w:fill="auto"/>
        <w:spacing w:before="0" w:after="59" w:line="270" w:lineRule="exact"/>
        <w:ind w:left="4248"/>
        <w:rPr>
          <w:rFonts w:ascii="Verdana" w:hAnsi="Verdana"/>
          <w:b/>
          <w:sz w:val="18"/>
          <w:szCs w:val="18"/>
        </w:rPr>
      </w:pPr>
    </w:p>
    <w:p w14:paraId="301F79DA" w14:textId="0FDCD3D6" w:rsidR="00E02244" w:rsidRPr="00E02244" w:rsidRDefault="00053F48" w:rsidP="008E10A0">
      <w:pPr>
        <w:pStyle w:val="Teksttreci20"/>
        <w:shd w:val="clear" w:color="auto" w:fill="auto"/>
        <w:tabs>
          <w:tab w:val="left" w:pos="426"/>
        </w:tabs>
        <w:spacing w:before="0" w:after="338" w:line="190" w:lineRule="exact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Zwrot na ponowną ocenę spełnienia merytorycznych kryteriów wyboru projektów</w:t>
      </w:r>
    </w:p>
    <w:p w14:paraId="6E7E6AD0" w14:textId="4DDC55F8" w:rsidR="00BB6AEA" w:rsidRDefault="00053F48" w:rsidP="002B5BB3">
      <w:pPr>
        <w:pStyle w:val="Teksttreci0"/>
        <w:numPr>
          <w:ilvl w:val="0"/>
          <w:numId w:val="11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Projekt może zostać zwrócony na ponowną ocenę spełnienia merytorycznych kryteriów wyboru projektów w wyniku decyzji podjętej przez Komisję ds. </w:t>
      </w:r>
      <w:r w:rsidR="005453EF">
        <w:rPr>
          <w:rFonts w:ascii="Verdana" w:hAnsi="Verdana"/>
          <w:sz w:val="18"/>
          <w:szCs w:val="18"/>
        </w:rPr>
        <w:t>z</w:t>
      </w:r>
      <w:r>
        <w:rPr>
          <w:rFonts w:ascii="Verdana" w:hAnsi="Verdana"/>
          <w:sz w:val="18"/>
          <w:szCs w:val="18"/>
        </w:rPr>
        <w:t xml:space="preserve">mian w realizacji </w:t>
      </w:r>
      <w:r w:rsidR="00800B60">
        <w:rPr>
          <w:rFonts w:ascii="Verdana" w:hAnsi="Verdana"/>
          <w:sz w:val="18"/>
          <w:szCs w:val="18"/>
        </w:rPr>
        <w:t>projektu</w:t>
      </w:r>
      <w:r>
        <w:rPr>
          <w:rFonts w:ascii="Verdana" w:hAnsi="Verdana"/>
          <w:sz w:val="18"/>
          <w:szCs w:val="18"/>
        </w:rPr>
        <w:t>.</w:t>
      </w:r>
    </w:p>
    <w:p w14:paraId="65132DDD" w14:textId="41F0C7DA" w:rsidR="009E19B8" w:rsidRDefault="00AD1CD8" w:rsidP="002B5BB3">
      <w:pPr>
        <w:pStyle w:val="Teksttreci0"/>
        <w:numPr>
          <w:ilvl w:val="0"/>
          <w:numId w:val="11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wyniku podjętej</w:t>
      </w:r>
      <w:r w:rsidR="007C4635">
        <w:rPr>
          <w:rFonts w:ascii="Verdana" w:hAnsi="Verdana"/>
          <w:sz w:val="18"/>
          <w:szCs w:val="18"/>
        </w:rPr>
        <w:t xml:space="preserve"> </w:t>
      </w:r>
      <w:r w:rsidR="00E02933">
        <w:rPr>
          <w:rFonts w:ascii="Verdana" w:hAnsi="Verdana"/>
          <w:sz w:val="18"/>
          <w:szCs w:val="18"/>
        </w:rPr>
        <w:t xml:space="preserve">decyzji, o której mowa powyżej, pracownik WWKR/WR/WK </w:t>
      </w:r>
      <w:r w:rsidR="00A101F0">
        <w:rPr>
          <w:rFonts w:ascii="Verdana" w:hAnsi="Verdana"/>
          <w:sz w:val="18"/>
          <w:szCs w:val="18"/>
        </w:rPr>
        <w:t>sporządza</w:t>
      </w:r>
      <w:r w:rsidR="00E02933">
        <w:rPr>
          <w:rFonts w:ascii="Verdana" w:hAnsi="Verdana"/>
          <w:sz w:val="18"/>
          <w:szCs w:val="18"/>
        </w:rPr>
        <w:t xml:space="preserve"> Protokół z posiedzenia Komisji ds. Zmian w realizacji projektu</w:t>
      </w:r>
      <w:r w:rsidR="00455320">
        <w:rPr>
          <w:rFonts w:ascii="Verdana" w:hAnsi="Verdana"/>
          <w:sz w:val="18"/>
          <w:szCs w:val="18"/>
        </w:rPr>
        <w:t xml:space="preserve"> (zgodnie z obowiązującym wzorem</w:t>
      </w:r>
      <w:r w:rsidR="003D3573">
        <w:rPr>
          <w:rFonts w:ascii="Verdana" w:hAnsi="Verdana"/>
          <w:sz w:val="18"/>
          <w:szCs w:val="18"/>
        </w:rPr>
        <w:t xml:space="preserve"> </w:t>
      </w:r>
      <w:r w:rsidR="00455320">
        <w:rPr>
          <w:rFonts w:ascii="Verdana" w:hAnsi="Verdana"/>
          <w:sz w:val="18"/>
          <w:szCs w:val="18"/>
        </w:rPr>
        <w:t xml:space="preserve">zatwierdzonym w ramach </w:t>
      </w:r>
      <w:r w:rsidR="005453EF">
        <w:rPr>
          <w:rFonts w:ascii="Verdana" w:hAnsi="Verdana"/>
          <w:sz w:val="18"/>
          <w:szCs w:val="18"/>
        </w:rPr>
        <w:t>IW</w:t>
      </w:r>
      <w:r w:rsidR="00455320">
        <w:rPr>
          <w:rFonts w:ascii="Verdana" w:hAnsi="Verdana"/>
          <w:sz w:val="18"/>
          <w:szCs w:val="18"/>
        </w:rPr>
        <w:t xml:space="preserve">). </w:t>
      </w:r>
    </w:p>
    <w:p w14:paraId="4BB28580" w14:textId="50D1E6E5" w:rsidR="00053F48" w:rsidRDefault="00A101F0" w:rsidP="002B5BB3">
      <w:pPr>
        <w:pStyle w:val="Teksttreci0"/>
        <w:numPr>
          <w:ilvl w:val="0"/>
          <w:numId w:val="11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 xml:space="preserve">Protokół </w:t>
      </w:r>
      <w:r w:rsidR="009E19B8">
        <w:rPr>
          <w:rFonts w:ascii="Verdana" w:hAnsi="Verdana"/>
          <w:sz w:val="18"/>
          <w:szCs w:val="18"/>
        </w:rPr>
        <w:t xml:space="preserve">jest podpisywany przez pracownika sporządzającego oraz członków Komisji ds. Zmian </w:t>
      </w:r>
      <w:r w:rsidR="00334865">
        <w:rPr>
          <w:rFonts w:ascii="Verdana" w:hAnsi="Verdana"/>
          <w:sz w:val="18"/>
          <w:szCs w:val="18"/>
        </w:rPr>
        <w:t>w</w:t>
      </w:r>
      <w:r w:rsidR="009E19B8">
        <w:rPr>
          <w:rFonts w:ascii="Verdana" w:hAnsi="Verdana"/>
          <w:sz w:val="18"/>
          <w:szCs w:val="18"/>
        </w:rPr>
        <w:t xml:space="preserve"> realizacji </w:t>
      </w:r>
      <w:r w:rsidR="00800B60">
        <w:rPr>
          <w:rFonts w:ascii="Verdana" w:hAnsi="Verdana"/>
          <w:sz w:val="18"/>
          <w:szCs w:val="18"/>
        </w:rPr>
        <w:t>projektu</w:t>
      </w:r>
      <w:r w:rsidR="009E19B8">
        <w:rPr>
          <w:rFonts w:ascii="Verdana" w:hAnsi="Verdana"/>
          <w:sz w:val="18"/>
          <w:szCs w:val="18"/>
        </w:rPr>
        <w:t>.</w:t>
      </w:r>
    </w:p>
    <w:p w14:paraId="5589FDCC" w14:textId="556371B2" w:rsidR="00C1278B" w:rsidRDefault="009E19B8" w:rsidP="002B5BB3">
      <w:pPr>
        <w:pStyle w:val="Teksttreci0"/>
        <w:numPr>
          <w:ilvl w:val="0"/>
          <w:numId w:val="11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Protokół musi </w:t>
      </w:r>
      <w:r w:rsidR="001D0CCD">
        <w:rPr>
          <w:rFonts w:ascii="Verdana" w:hAnsi="Verdana"/>
          <w:sz w:val="18"/>
          <w:szCs w:val="18"/>
        </w:rPr>
        <w:t>wskazywać:</w:t>
      </w:r>
      <w:r w:rsidR="007C6567">
        <w:rPr>
          <w:rFonts w:ascii="Verdana" w:hAnsi="Verdana"/>
          <w:sz w:val="18"/>
          <w:szCs w:val="18"/>
        </w:rPr>
        <w:t xml:space="preserve"> </w:t>
      </w:r>
    </w:p>
    <w:p w14:paraId="7BE0F552" w14:textId="64B45E52" w:rsidR="00C1278B" w:rsidRDefault="00C1278B" w:rsidP="002B5BB3">
      <w:pPr>
        <w:pStyle w:val="Teksttreci0"/>
        <w:numPr>
          <w:ilvl w:val="0"/>
          <w:numId w:val="12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cel/przedmiot skierowania projektu na ponowną ocenę </w:t>
      </w:r>
    </w:p>
    <w:p w14:paraId="65494561" w14:textId="0093E0DF" w:rsidR="009E19B8" w:rsidRDefault="009E19B8" w:rsidP="002B5BB3">
      <w:pPr>
        <w:pStyle w:val="Teksttreci0"/>
        <w:numPr>
          <w:ilvl w:val="0"/>
          <w:numId w:val="12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czy projekt powinien podlegać ponownej ocenie przez jednego </w:t>
      </w:r>
      <w:r w:rsidR="00E47611">
        <w:rPr>
          <w:rFonts w:ascii="Verdana" w:hAnsi="Verdana"/>
          <w:sz w:val="18"/>
          <w:szCs w:val="18"/>
        </w:rPr>
        <w:t xml:space="preserve">czy przez dwóch </w:t>
      </w:r>
      <w:r w:rsidR="00F87196">
        <w:rPr>
          <w:rFonts w:ascii="Verdana" w:hAnsi="Verdana"/>
          <w:sz w:val="18"/>
          <w:szCs w:val="18"/>
        </w:rPr>
        <w:t>oceniających</w:t>
      </w:r>
      <w:r w:rsidR="000A390C">
        <w:rPr>
          <w:rFonts w:ascii="Verdana" w:hAnsi="Verdana"/>
          <w:sz w:val="18"/>
          <w:szCs w:val="18"/>
        </w:rPr>
        <w:t>.</w:t>
      </w:r>
    </w:p>
    <w:p w14:paraId="1BD6E758" w14:textId="2EEA8D06" w:rsidR="00D36EA9" w:rsidRDefault="007C6567" w:rsidP="002B5BB3">
      <w:pPr>
        <w:pStyle w:val="Teksttreci0"/>
        <w:numPr>
          <w:ilvl w:val="0"/>
          <w:numId w:val="11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Pracownik WWKR, WR, WK prowadzący daną sprawę przekazuje w drodze e-mail do dwóch wyznaczonych pracowników WWKR</w:t>
      </w:r>
      <w:r w:rsidR="00C64FBB">
        <w:rPr>
          <w:rFonts w:ascii="Verdana" w:hAnsi="Verdana"/>
          <w:sz w:val="18"/>
          <w:szCs w:val="18"/>
        </w:rPr>
        <w:t xml:space="preserve"> odpowiedzialnych za obsługę procedury ponownej oceny</w:t>
      </w:r>
      <w:r>
        <w:rPr>
          <w:rFonts w:ascii="Verdana" w:hAnsi="Verdana"/>
          <w:sz w:val="18"/>
          <w:szCs w:val="18"/>
        </w:rPr>
        <w:t xml:space="preserve"> informację o konieczności skierowania projektu na ponowną </w:t>
      </w:r>
      <w:r w:rsidR="00C1278B">
        <w:rPr>
          <w:rFonts w:ascii="Verdana" w:hAnsi="Verdana"/>
          <w:sz w:val="18"/>
          <w:szCs w:val="18"/>
        </w:rPr>
        <w:t>ocenę spełnienia merytorycznych kryteriów wyboru projektów. Informacja e-mail powin</w:t>
      </w:r>
      <w:r w:rsidR="00CD58B1">
        <w:rPr>
          <w:rFonts w:ascii="Verdana" w:hAnsi="Verdana"/>
          <w:sz w:val="18"/>
          <w:szCs w:val="18"/>
        </w:rPr>
        <w:t>na zawierać co najmniej: Protokół z</w:t>
      </w:r>
      <w:r w:rsidR="00E859C2">
        <w:rPr>
          <w:rFonts w:ascii="Verdana" w:hAnsi="Verdana"/>
          <w:sz w:val="18"/>
          <w:szCs w:val="18"/>
        </w:rPr>
        <w:t> </w:t>
      </w:r>
      <w:r w:rsidR="00CD58B1">
        <w:rPr>
          <w:rFonts w:ascii="Verdana" w:hAnsi="Verdana"/>
          <w:sz w:val="18"/>
          <w:szCs w:val="18"/>
        </w:rPr>
        <w:t>posiedzenia Komisji ds. zmian w realizacji projektu, korespondencję z Wnioskodawcą (w tym w</w:t>
      </w:r>
      <w:r w:rsidR="00E859C2">
        <w:rPr>
          <w:rFonts w:ascii="Verdana" w:hAnsi="Verdana"/>
          <w:sz w:val="18"/>
          <w:szCs w:val="18"/>
        </w:rPr>
        <w:t> </w:t>
      </w:r>
      <w:r w:rsidR="00CD58B1">
        <w:rPr>
          <w:rFonts w:ascii="Verdana" w:hAnsi="Verdana"/>
          <w:sz w:val="18"/>
          <w:szCs w:val="18"/>
        </w:rPr>
        <w:t>szczególności prośba o zmianę wraz z uzasadnieniem, wyjaśnienia</w:t>
      </w:r>
      <w:r w:rsidR="009C70B2">
        <w:rPr>
          <w:rFonts w:ascii="Verdana" w:hAnsi="Verdana"/>
          <w:sz w:val="18"/>
          <w:szCs w:val="18"/>
        </w:rPr>
        <w:t>/ decyzja Komisji ds. zmian w realizacji projektu</w:t>
      </w:r>
      <w:r w:rsidR="00800B60">
        <w:rPr>
          <w:rFonts w:ascii="Verdana" w:hAnsi="Verdana"/>
          <w:sz w:val="18"/>
          <w:szCs w:val="18"/>
        </w:rPr>
        <w:t>,</w:t>
      </w:r>
      <w:r w:rsidR="009C70B2">
        <w:rPr>
          <w:rFonts w:ascii="Verdana" w:hAnsi="Verdana"/>
          <w:sz w:val="18"/>
          <w:szCs w:val="18"/>
        </w:rPr>
        <w:t xml:space="preserve"> w przypadku gdy Wnioskodawca nie wnioskuje o zmiany a konieczność ponownej oceny wynika z niedochowania przez Wnioskodawcę pierwotnego zakresu projektu</w:t>
      </w:r>
      <w:r w:rsidR="00CD58B1">
        <w:rPr>
          <w:rFonts w:ascii="Verdana" w:hAnsi="Verdana"/>
          <w:sz w:val="18"/>
          <w:szCs w:val="18"/>
        </w:rPr>
        <w:t xml:space="preserve">). </w:t>
      </w:r>
    </w:p>
    <w:p w14:paraId="2B6BFB55" w14:textId="77777777" w:rsidR="00D36EA9" w:rsidRDefault="00D36EA9" w:rsidP="002B5BB3">
      <w:pPr>
        <w:pStyle w:val="Teksttreci0"/>
        <w:shd w:val="clear" w:color="auto" w:fill="auto"/>
        <w:tabs>
          <w:tab w:val="left" w:pos="367"/>
        </w:tabs>
        <w:spacing w:line="360" w:lineRule="auto"/>
        <w:ind w:left="294" w:firstLine="0"/>
        <w:rPr>
          <w:rFonts w:ascii="Verdana" w:hAnsi="Verdana"/>
          <w:sz w:val="18"/>
          <w:szCs w:val="18"/>
        </w:rPr>
      </w:pPr>
    </w:p>
    <w:p w14:paraId="548718BF" w14:textId="77777777" w:rsidR="00D36EA9" w:rsidRDefault="00D36EA9" w:rsidP="00D36EA9">
      <w:pPr>
        <w:pStyle w:val="Teksttreci0"/>
        <w:shd w:val="clear" w:color="auto" w:fill="auto"/>
        <w:tabs>
          <w:tab w:val="left" w:pos="367"/>
        </w:tabs>
        <w:spacing w:line="360" w:lineRule="auto"/>
        <w:ind w:left="294" w:firstLine="0"/>
        <w:jc w:val="both"/>
        <w:rPr>
          <w:rFonts w:ascii="Verdana" w:hAnsi="Verdana"/>
          <w:sz w:val="18"/>
          <w:szCs w:val="18"/>
        </w:rPr>
      </w:pPr>
    </w:p>
    <w:p w14:paraId="042CB18F" w14:textId="77777777" w:rsidR="00D36EA9" w:rsidRPr="00D36EA9" w:rsidRDefault="00D36EA9" w:rsidP="00D36EA9">
      <w:pPr>
        <w:pStyle w:val="Teksttreci0"/>
        <w:tabs>
          <w:tab w:val="left" w:pos="367"/>
        </w:tabs>
        <w:spacing w:line="360" w:lineRule="auto"/>
        <w:ind w:left="294" w:firstLine="0"/>
        <w:jc w:val="center"/>
        <w:rPr>
          <w:rFonts w:ascii="Verdana" w:hAnsi="Verdana"/>
          <w:b/>
          <w:bCs/>
          <w:sz w:val="18"/>
          <w:szCs w:val="18"/>
        </w:rPr>
      </w:pPr>
      <w:r w:rsidRPr="00D36EA9">
        <w:rPr>
          <w:rFonts w:ascii="Verdana" w:hAnsi="Verdana"/>
          <w:b/>
          <w:bCs/>
          <w:sz w:val="18"/>
          <w:szCs w:val="18"/>
        </w:rPr>
        <w:t>§3</w:t>
      </w:r>
    </w:p>
    <w:p w14:paraId="27C60320" w14:textId="507E50ED" w:rsidR="00D36EA9" w:rsidRDefault="00D36EA9" w:rsidP="00D36EA9">
      <w:pPr>
        <w:pStyle w:val="Teksttreci0"/>
        <w:shd w:val="clear" w:color="auto" w:fill="auto"/>
        <w:tabs>
          <w:tab w:val="left" w:pos="367"/>
        </w:tabs>
        <w:spacing w:line="360" w:lineRule="auto"/>
        <w:ind w:left="294" w:firstLine="0"/>
        <w:jc w:val="center"/>
        <w:rPr>
          <w:rFonts w:ascii="Verdana" w:hAnsi="Verdana"/>
          <w:b/>
          <w:bCs/>
          <w:sz w:val="18"/>
          <w:szCs w:val="18"/>
        </w:rPr>
      </w:pPr>
      <w:r w:rsidRPr="00D36EA9">
        <w:rPr>
          <w:rFonts w:ascii="Verdana" w:hAnsi="Verdana"/>
          <w:b/>
          <w:bCs/>
          <w:sz w:val="18"/>
          <w:szCs w:val="18"/>
        </w:rPr>
        <w:t>Proces oceny spełnienia merytorycznych kryteriów wyboru projektów</w:t>
      </w:r>
    </w:p>
    <w:p w14:paraId="18F37FC6" w14:textId="77777777" w:rsidR="00D36EA9" w:rsidRPr="00D36EA9" w:rsidRDefault="00D36EA9" w:rsidP="00D36EA9">
      <w:pPr>
        <w:pStyle w:val="Teksttreci0"/>
        <w:shd w:val="clear" w:color="auto" w:fill="auto"/>
        <w:tabs>
          <w:tab w:val="left" w:pos="367"/>
        </w:tabs>
        <w:spacing w:line="360" w:lineRule="auto"/>
        <w:ind w:left="294" w:firstLine="0"/>
        <w:jc w:val="center"/>
        <w:rPr>
          <w:rFonts w:ascii="Verdana" w:hAnsi="Verdana"/>
          <w:b/>
          <w:bCs/>
          <w:sz w:val="18"/>
          <w:szCs w:val="18"/>
        </w:rPr>
      </w:pPr>
    </w:p>
    <w:p w14:paraId="75FF5C72" w14:textId="17CAFE33" w:rsidR="00D36EA9" w:rsidRDefault="00AA183F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>Pracownik</w:t>
      </w:r>
      <w:r w:rsidR="00BE18AC" w:rsidRPr="00D36EA9">
        <w:rPr>
          <w:rFonts w:ascii="Verdana" w:hAnsi="Verdana"/>
          <w:sz w:val="18"/>
          <w:szCs w:val="18"/>
        </w:rPr>
        <w:t xml:space="preserve"> WWKR </w:t>
      </w:r>
      <w:r w:rsidR="00F8093A" w:rsidRPr="00D36EA9">
        <w:rPr>
          <w:rFonts w:ascii="Verdana" w:hAnsi="Verdana"/>
          <w:sz w:val="18"/>
          <w:szCs w:val="18"/>
        </w:rPr>
        <w:t>wyznacza w drodze e-mail</w:t>
      </w:r>
      <w:r w:rsidR="00BE18AC" w:rsidRPr="00D36EA9">
        <w:rPr>
          <w:rFonts w:ascii="Verdana" w:hAnsi="Verdana"/>
          <w:sz w:val="18"/>
          <w:szCs w:val="18"/>
        </w:rPr>
        <w:t xml:space="preserve"> jednego lub </w:t>
      </w:r>
      <w:r w:rsidR="00F8093A" w:rsidRPr="00D36EA9">
        <w:rPr>
          <w:rFonts w:ascii="Verdana" w:hAnsi="Verdana"/>
          <w:sz w:val="18"/>
          <w:szCs w:val="18"/>
        </w:rPr>
        <w:t xml:space="preserve">dwóch </w:t>
      </w:r>
      <w:r w:rsidR="00A26D00" w:rsidRPr="00D36EA9">
        <w:rPr>
          <w:rFonts w:ascii="Verdana" w:hAnsi="Verdana"/>
          <w:sz w:val="18"/>
          <w:szCs w:val="18"/>
        </w:rPr>
        <w:t xml:space="preserve">oceniających (ekspertów zewnętrznych lub pracowników </w:t>
      </w:r>
      <w:r w:rsidR="00CB1CBF" w:rsidRPr="00D36EA9">
        <w:rPr>
          <w:rFonts w:ascii="Verdana" w:hAnsi="Verdana"/>
          <w:sz w:val="18"/>
          <w:szCs w:val="18"/>
        </w:rPr>
        <w:t>ŚCP</w:t>
      </w:r>
      <w:r w:rsidR="00D25E91" w:rsidRPr="00D36EA9">
        <w:rPr>
          <w:rFonts w:ascii="Verdana" w:hAnsi="Verdana"/>
          <w:sz w:val="18"/>
          <w:szCs w:val="18"/>
        </w:rPr>
        <w:t xml:space="preserve"> wskazanych w Wykazie ekspertów lub w Wykazie oceniających pracowników).</w:t>
      </w:r>
    </w:p>
    <w:p w14:paraId="65BEFA21" w14:textId="7080020D" w:rsidR="00D36EA9" w:rsidRDefault="00DE1166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>Wskazany</w:t>
      </w:r>
      <w:r w:rsidR="003A470C" w:rsidRPr="00D36EA9">
        <w:rPr>
          <w:rFonts w:ascii="Verdana" w:hAnsi="Verdana"/>
          <w:sz w:val="18"/>
          <w:szCs w:val="18"/>
        </w:rPr>
        <w:t>/</w:t>
      </w:r>
      <w:r w:rsidR="00800B60">
        <w:rPr>
          <w:rFonts w:ascii="Verdana" w:hAnsi="Verdana"/>
          <w:sz w:val="18"/>
          <w:szCs w:val="18"/>
        </w:rPr>
        <w:t xml:space="preserve"> </w:t>
      </w:r>
      <w:r w:rsidR="003A470C" w:rsidRPr="00D36EA9">
        <w:rPr>
          <w:rFonts w:ascii="Verdana" w:hAnsi="Verdana"/>
          <w:sz w:val="18"/>
          <w:szCs w:val="18"/>
        </w:rPr>
        <w:t>wskazani</w:t>
      </w:r>
      <w:r w:rsidRPr="00D36EA9">
        <w:rPr>
          <w:rFonts w:ascii="Verdana" w:hAnsi="Verdana"/>
          <w:sz w:val="18"/>
          <w:szCs w:val="18"/>
        </w:rPr>
        <w:t xml:space="preserve"> oceniający </w:t>
      </w:r>
      <w:r w:rsidR="003A470C" w:rsidRPr="00D36EA9">
        <w:rPr>
          <w:rFonts w:ascii="Verdana" w:hAnsi="Verdana"/>
          <w:sz w:val="18"/>
          <w:szCs w:val="18"/>
        </w:rPr>
        <w:t>składa/</w:t>
      </w:r>
      <w:r w:rsidRPr="00D36EA9">
        <w:rPr>
          <w:rFonts w:ascii="Verdana" w:hAnsi="Verdana"/>
          <w:sz w:val="18"/>
          <w:szCs w:val="18"/>
        </w:rPr>
        <w:t xml:space="preserve">składają stosowne oświadczenia, o których mowa </w:t>
      </w:r>
      <w:r w:rsidR="003A470C" w:rsidRPr="00D36EA9">
        <w:rPr>
          <w:rFonts w:ascii="Verdana" w:hAnsi="Verdana"/>
          <w:sz w:val="18"/>
          <w:szCs w:val="18"/>
        </w:rPr>
        <w:t xml:space="preserve">art. </w:t>
      </w:r>
      <w:r w:rsidR="00AC6316">
        <w:rPr>
          <w:rFonts w:ascii="Verdana" w:hAnsi="Verdana"/>
          <w:sz w:val="18"/>
          <w:szCs w:val="18"/>
        </w:rPr>
        <w:t>85</w:t>
      </w:r>
      <w:r w:rsidR="00AC6316" w:rsidRPr="00D36EA9">
        <w:rPr>
          <w:rFonts w:ascii="Verdana" w:hAnsi="Verdana"/>
          <w:sz w:val="18"/>
          <w:szCs w:val="18"/>
        </w:rPr>
        <w:t xml:space="preserve"> </w:t>
      </w:r>
      <w:r w:rsidR="003A470C" w:rsidRPr="00D36EA9">
        <w:rPr>
          <w:rFonts w:ascii="Verdana" w:hAnsi="Verdana"/>
          <w:sz w:val="18"/>
          <w:szCs w:val="18"/>
        </w:rPr>
        <w:t xml:space="preserve">ust. </w:t>
      </w:r>
      <w:r w:rsidR="00AC6316">
        <w:rPr>
          <w:rFonts w:ascii="Verdana" w:hAnsi="Verdana"/>
          <w:sz w:val="18"/>
          <w:szCs w:val="18"/>
        </w:rPr>
        <w:t>1</w:t>
      </w:r>
      <w:r w:rsidR="00AC6316" w:rsidRPr="00D36EA9">
        <w:rPr>
          <w:rFonts w:ascii="Verdana" w:hAnsi="Verdana"/>
          <w:sz w:val="18"/>
          <w:szCs w:val="18"/>
        </w:rPr>
        <w:t xml:space="preserve"> </w:t>
      </w:r>
      <w:r w:rsidR="003A470C" w:rsidRPr="00D36EA9">
        <w:rPr>
          <w:rFonts w:ascii="Verdana" w:hAnsi="Verdana"/>
          <w:sz w:val="18"/>
          <w:szCs w:val="18"/>
        </w:rPr>
        <w:t xml:space="preserve">i </w:t>
      </w:r>
      <w:r w:rsidR="00AC6316">
        <w:rPr>
          <w:rFonts w:ascii="Verdana" w:hAnsi="Verdana"/>
          <w:sz w:val="18"/>
          <w:szCs w:val="18"/>
        </w:rPr>
        <w:t>2</w:t>
      </w:r>
      <w:r w:rsidR="00AC6316" w:rsidRPr="00D36EA9">
        <w:rPr>
          <w:rFonts w:ascii="Verdana" w:hAnsi="Verdana"/>
          <w:sz w:val="18"/>
          <w:szCs w:val="18"/>
        </w:rPr>
        <w:t xml:space="preserve"> </w:t>
      </w:r>
      <w:r w:rsidR="003A470C" w:rsidRPr="00D36EA9">
        <w:rPr>
          <w:rFonts w:ascii="Verdana" w:hAnsi="Verdana"/>
          <w:sz w:val="18"/>
          <w:szCs w:val="18"/>
        </w:rPr>
        <w:t>Ustawy wdrożeniowej</w:t>
      </w:r>
      <w:r w:rsidR="0061629C">
        <w:rPr>
          <w:rFonts w:ascii="Verdana" w:hAnsi="Verdana"/>
          <w:sz w:val="18"/>
          <w:szCs w:val="18"/>
        </w:rPr>
        <w:t xml:space="preserve">, tj. Oświadczenie o bezstronności </w:t>
      </w:r>
      <w:r w:rsidR="00752147">
        <w:rPr>
          <w:rFonts w:ascii="Verdana" w:hAnsi="Verdana"/>
          <w:sz w:val="18"/>
          <w:szCs w:val="18"/>
        </w:rPr>
        <w:t>a także</w:t>
      </w:r>
      <w:r w:rsidR="0061629C">
        <w:rPr>
          <w:rFonts w:ascii="Verdana" w:hAnsi="Verdana"/>
          <w:sz w:val="18"/>
          <w:szCs w:val="18"/>
        </w:rPr>
        <w:t xml:space="preserve"> </w:t>
      </w:r>
      <w:r w:rsidR="00752147">
        <w:rPr>
          <w:rFonts w:ascii="Verdana" w:hAnsi="Verdana"/>
          <w:sz w:val="18"/>
          <w:szCs w:val="18"/>
        </w:rPr>
        <w:t>deklarację poufności, deklarację dotyczącą próby korupcji</w:t>
      </w:r>
      <w:r w:rsidR="001D0CCD">
        <w:rPr>
          <w:rFonts w:ascii="Verdana" w:hAnsi="Verdana"/>
          <w:sz w:val="18"/>
          <w:szCs w:val="18"/>
        </w:rPr>
        <w:t>,</w:t>
      </w:r>
      <w:r w:rsidR="00752147">
        <w:rPr>
          <w:rFonts w:ascii="Verdana" w:hAnsi="Verdana"/>
          <w:sz w:val="18"/>
          <w:szCs w:val="18"/>
        </w:rPr>
        <w:t xml:space="preserve"> a także oświadczenie o zapoznaniu się z list</w:t>
      </w:r>
      <w:r w:rsidR="001D0CCD">
        <w:rPr>
          <w:rFonts w:ascii="Verdana" w:hAnsi="Verdana"/>
          <w:sz w:val="18"/>
          <w:szCs w:val="18"/>
        </w:rPr>
        <w:t>ą</w:t>
      </w:r>
      <w:r w:rsidR="00752147">
        <w:rPr>
          <w:rFonts w:ascii="Verdana" w:hAnsi="Verdana"/>
          <w:sz w:val="18"/>
          <w:szCs w:val="18"/>
        </w:rPr>
        <w:t xml:space="preserve"> złożonych wniosków w ramach danego </w:t>
      </w:r>
      <w:r w:rsidR="00C64FBB">
        <w:rPr>
          <w:rFonts w:ascii="Verdana" w:hAnsi="Verdana"/>
          <w:sz w:val="18"/>
          <w:szCs w:val="18"/>
        </w:rPr>
        <w:t>naboru</w:t>
      </w:r>
      <w:r w:rsidR="003A470C" w:rsidRPr="00D36EA9">
        <w:rPr>
          <w:rFonts w:ascii="Verdana" w:hAnsi="Verdana"/>
          <w:sz w:val="18"/>
          <w:szCs w:val="18"/>
        </w:rPr>
        <w:t>.</w:t>
      </w:r>
    </w:p>
    <w:p w14:paraId="5C11CABC" w14:textId="394013F7" w:rsidR="00D36EA9" w:rsidRDefault="003A470C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>Złożone oświadczenia, o których mowa powyżej, weryfikowane są</w:t>
      </w:r>
      <w:r w:rsidR="00DB7E32" w:rsidRPr="00D36EA9">
        <w:rPr>
          <w:rFonts w:ascii="Verdana" w:hAnsi="Verdana"/>
          <w:sz w:val="18"/>
          <w:szCs w:val="18"/>
        </w:rPr>
        <w:t xml:space="preserve"> przez pracownika WWKR</w:t>
      </w:r>
      <w:r w:rsidRPr="00D36EA9">
        <w:rPr>
          <w:rFonts w:ascii="Verdana" w:hAnsi="Verdana"/>
          <w:sz w:val="18"/>
          <w:szCs w:val="18"/>
        </w:rPr>
        <w:t xml:space="preserve"> </w:t>
      </w:r>
      <w:r w:rsidR="002B5BB3">
        <w:rPr>
          <w:rFonts w:ascii="Verdana" w:hAnsi="Verdana"/>
          <w:sz w:val="18"/>
          <w:szCs w:val="18"/>
        </w:rPr>
        <w:br/>
      </w:r>
      <w:r w:rsidRPr="00D36EA9">
        <w:rPr>
          <w:rFonts w:ascii="Verdana" w:hAnsi="Verdana"/>
          <w:sz w:val="18"/>
          <w:szCs w:val="18"/>
        </w:rPr>
        <w:t xml:space="preserve">w oparciu o </w:t>
      </w:r>
      <w:r w:rsidR="005D6C75" w:rsidRPr="00D36EA9">
        <w:rPr>
          <w:rFonts w:ascii="Verdana" w:hAnsi="Verdana"/>
          <w:sz w:val="18"/>
          <w:szCs w:val="18"/>
        </w:rPr>
        <w:t>Kartę</w:t>
      </w:r>
      <w:r w:rsidRPr="00D36EA9">
        <w:rPr>
          <w:rFonts w:ascii="Verdana" w:hAnsi="Verdana"/>
          <w:sz w:val="18"/>
          <w:szCs w:val="18"/>
        </w:rPr>
        <w:t xml:space="preserve"> weryfikacji oświadczeń </w:t>
      </w:r>
      <w:r w:rsidR="00C64FBB">
        <w:rPr>
          <w:rFonts w:ascii="Verdana" w:hAnsi="Verdana"/>
          <w:sz w:val="18"/>
          <w:szCs w:val="18"/>
        </w:rPr>
        <w:t>członków KOP – eksperta i pracownika</w:t>
      </w:r>
      <w:r w:rsidRPr="00D36EA9">
        <w:rPr>
          <w:rFonts w:ascii="Verdana" w:hAnsi="Verdana"/>
          <w:sz w:val="18"/>
          <w:szCs w:val="18"/>
        </w:rPr>
        <w:t xml:space="preserve"> oceniającego wnioski o dofinansowanie projektów w ramach </w:t>
      </w:r>
      <w:r w:rsidR="00C64FBB">
        <w:rPr>
          <w:rFonts w:ascii="Verdana" w:hAnsi="Verdana"/>
          <w:sz w:val="18"/>
          <w:szCs w:val="18"/>
        </w:rPr>
        <w:t xml:space="preserve">FE SL </w:t>
      </w:r>
      <w:r w:rsidR="00502C98">
        <w:rPr>
          <w:rFonts w:ascii="Verdana" w:hAnsi="Verdana"/>
          <w:sz w:val="18"/>
          <w:szCs w:val="18"/>
        </w:rPr>
        <w:t>2021 - 2027</w:t>
      </w:r>
      <w:r w:rsidR="005D6C75" w:rsidRPr="00D36EA9">
        <w:rPr>
          <w:rFonts w:ascii="Verdana" w:hAnsi="Verdana"/>
          <w:sz w:val="18"/>
          <w:szCs w:val="18"/>
        </w:rPr>
        <w:t>, stanowiącą załącznik do aktualnego na moment dokonywania weryfikacji Regulaminu prac KOP</w:t>
      </w:r>
      <w:r w:rsidR="00DB7E32" w:rsidRPr="00D36EA9">
        <w:rPr>
          <w:rFonts w:ascii="Verdana" w:hAnsi="Verdana"/>
          <w:sz w:val="18"/>
          <w:szCs w:val="18"/>
        </w:rPr>
        <w:t xml:space="preserve"> na zasadach określonych w IW i Regulaminie prac KOP</w:t>
      </w:r>
      <w:r w:rsidR="005D6C75" w:rsidRPr="00D36EA9">
        <w:rPr>
          <w:rFonts w:ascii="Verdana" w:hAnsi="Verdana"/>
          <w:sz w:val="18"/>
          <w:szCs w:val="18"/>
        </w:rPr>
        <w:t>.</w:t>
      </w:r>
    </w:p>
    <w:p w14:paraId="6E5B4700" w14:textId="77777777" w:rsidR="00D36EA9" w:rsidRDefault="00F65D72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 xml:space="preserve">Po weryfikacji </w:t>
      </w:r>
      <w:r w:rsidR="00AA183F" w:rsidRPr="00D36EA9">
        <w:rPr>
          <w:rFonts w:ascii="Verdana" w:hAnsi="Verdana"/>
          <w:sz w:val="18"/>
          <w:szCs w:val="18"/>
        </w:rPr>
        <w:t>potwierdzającej spełnienie warunków, o których mowa w ww. Oświadczeniach</w:t>
      </w:r>
      <w:r w:rsidR="00DB7E32" w:rsidRPr="00D36EA9">
        <w:rPr>
          <w:rFonts w:ascii="Verdana" w:hAnsi="Verdana"/>
          <w:sz w:val="18"/>
          <w:szCs w:val="18"/>
        </w:rPr>
        <w:t>, pracownik WWKR przekazuje projekt do ponownej ocen</w:t>
      </w:r>
      <w:r w:rsidR="0097795C" w:rsidRPr="00D36EA9">
        <w:rPr>
          <w:rFonts w:ascii="Verdana" w:hAnsi="Verdana"/>
          <w:sz w:val="18"/>
          <w:szCs w:val="18"/>
        </w:rPr>
        <w:t>y wraz z całością dokumentacji (</w:t>
      </w:r>
      <w:r w:rsidR="00B530E8" w:rsidRPr="00D36EA9">
        <w:rPr>
          <w:rFonts w:ascii="Verdana" w:hAnsi="Verdana"/>
          <w:sz w:val="18"/>
          <w:szCs w:val="18"/>
        </w:rPr>
        <w:t xml:space="preserve">w tym wraz z </w:t>
      </w:r>
      <w:r w:rsidR="0097795C" w:rsidRPr="00D36EA9">
        <w:rPr>
          <w:rFonts w:ascii="Verdana" w:hAnsi="Verdana"/>
          <w:sz w:val="18"/>
          <w:szCs w:val="18"/>
        </w:rPr>
        <w:t>pierwotnymi zanonimizowanymi kartami oceny merytorycznej)</w:t>
      </w:r>
      <w:r w:rsidR="00B530E8" w:rsidRPr="00D36EA9">
        <w:rPr>
          <w:rFonts w:ascii="Verdana" w:hAnsi="Verdana"/>
          <w:sz w:val="18"/>
          <w:szCs w:val="18"/>
        </w:rPr>
        <w:t>.</w:t>
      </w:r>
    </w:p>
    <w:p w14:paraId="74368C34" w14:textId="71D6A241" w:rsidR="00D36EA9" w:rsidRDefault="00B530E8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 xml:space="preserve">Oceniający dokonują ponownej oceny spełnienia merytorycznych kryteriów wyboru projektów w oparciu o </w:t>
      </w:r>
      <w:r w:rsidR="00F47633" w:rsidRPr="00D36EA9">
        <w:rPr>
          <w:rFonts w:ascii="Verdana" w:hAnsi="Verdana"/>
          <w:sz w:val="18"/>
          <w:szCs w:val="18"/>
        </w:rPr>
        <w:t xml:space="preserve">przesłany im </w:t>
      </w:r>
      <w:r w:rsidR="003D3573">
        <w:rPr>
          <w:rFonts w:ascii="Verdana" w:hAnsi="Verdana"/>
          <w:sz w:val="18"/>
          <w:szCs w:val="18"/>
        </w:rPr>
        <w:t xml:space="preserve">Formularz weryfikacji </w:t>
      </w:r>
      <w:r w:rsidR="002A6949" w:rsidRPr="00D36EA9">
        <w:rPr>
          <w:rFonts w:ascii="Verdana" w:hAnsi="Verdana"/>
          <w:sz w:val="18"/>
          <w:szCs w:val="18"/>
        </w:rPr>
        <w:t xml:space="preserve">(przygotowany przez pracownika WWKR mając na względzie obowiązujące w danym </w:t>
      </w:r>
      <w:r w:rsidR="00C64FBB">
        <w:rPr>
          <w:rFonts w:ascii="Verdana" w:hAnsi="Verdana"/>
          <w:sz w:val="18"/>
          <w:szCs w:val="18"/>
        </w:rPr>
        <w:t>naborze</w:t>
      </w:r>
      <w:r w:rsidR="00C64FBB" w:rsidRPr="00D36EA9">
        <w:rPr>
          <w:rFonts w:ascii="Verdana" w:hAnsi="Verdana"/>
          <w:sz w:val="18"/>
          <w:szCs w:val="18"/>
        </w:rPr>
        <w:t xml:space="preserve"> </w:t>
      </w:r>
      <w:r w:rsidR="002A6949" w:rsidRPr="00D36EA9">
        <w:rPr>
          <w:rFonts w:ascii="Verdana" w:hAnsi="Verdana"/>
          <w:sz w:val="18"/>
          <w:szCs w:val="18"/>
        </w:rPr>
        <w:t>Kryteria wyboru projektów)</w:t>
      </w:r>
      <w:r w:rsidR="00F47633" w:rsidRPr="00D36EA9">
        <w:rPr>
          <w:rFonts w:ascii="Verdana" w:hAnsi="Verdana"/>
          <w:sz w:val="18"/>
          <w:szCs w:val="18"/>
        </w:rPr>
        <w:t xml:space="preserve">. W przypadku gdy ponownej weryfikacji dokonuje jeden oceniający, wówczas ma on obowiązek odnieść się w ponownej ocenie do obu pierwotnych kart oceny merytorycznej. </w:t>
      </w:r>
      <w:r w:rsidR="0095624C" w:rsidRPr="00D36EA9">
        <w:rPr>
          <w:rFonts w:ascii="Verdana" w:hAnsi="Verdana"/>
          <w:sz w:val="18"/>
          <w:szCs w:val="18"/>
        </w:rPr>
        <w:t xml:space="preserve">W przypadku ponownej oceny merytorycznej prowadzonej przez dwóch oceniających, ocena każdego z nich prowadzona jest </w:t>
      </w:r>
      <w:r w:rsidR="002B5BB3">
        <w:rPr>
          <w:rFonts w:ascii="Verdana" w:hAnsi="Verdana"/>
          <w:sz w:val="18"/>
          <w:szCs w:val="18"/>
        </w:rPr>
        <w:br/>
      </w:r>
      <w:r w:rsidR="0095624C" w:rsidRPr="00D36EA9">
        <w:rPr>
          <w:rFonts w:ascii="Verdana" w:hAnsi="Verdana"/>
          <w:sz w:val="18"/>
          <w:szCs w:val="18"/>
        </w:rPr>
        <w:t>z uwzględnieniem jednej, wskazanej oceniającemu pierwotnej karty</w:t>
      </w:r>
      <w:r w:rsidR="00496BCB">
        <w:rPr>
          <w:rFonts w:ascii="Verdana" w:hAnsi="Verdana"/>
          <w:sz w:val="18"/>
          <w:szCs w:val="18"/>
        </w:rPr>
        <w:t xml:space="preserve"> (</w:t>
      </w:r>
      <w:r w:rsidR="00084277">
        <w:rPr>
          <w:rFonts w:ascii="Verdana" w:hAnsi="Verdana"/>
          <w:sz w:val="18"/>
          <w:szCs w:val="18"/>
        </w:rPr>
        <w:t>w taki sposób</w:t>
      </w:r>
      <w:r w:rsidR="001D0CCD">
        <w:rPr>
          <w:rFonts w:ascii="Verdana" w:hAnsi="Verdana"/>
          <w:sz w:val="18"/>
          <w:szCs w:val="18"/>
        </w:rPr>
        <w:t>,</w:t>
      </w:r>
      <w:r w:rsidR="00084277">
        <w:rPr>
          <w:rFonts w:ascii="Verdana" w:hAnsi="Verdana"/>
          <w:sz w:val="18"/>
          <w:szCs w:val="18"/>
        </w:rPr>
        <w:t xml:space="preserve"> aby obaj eksperci odnieśli się </w:t>
      </w:r>
      <w:r w:rsidR="00A94087">
        <w:rPr>
          <w:rFonts w:ascii="Verdana" w:hAnsi="Verdana"/>
          <w:sz w:val="18"/>
          <w:szCs w:val="18"/>
        </w:rPr>
        <w:t>ostatecznie do obu kart</w:t>
      </w:r>
      <w:r w:rsidR="00084277">
        <w:rPr>
          <w:rFonts w:ascii="Verdana" w:hAnsi="Verdana"/>
          <w:sz w:val="18"/>
          <w:szCs w:val="18"/>
        </w:rPr>
        <w:t xml:space="preserve"> </w:t>
      </w:r>
      <w:r w:rsidR="00496BCB">
        <w:rPr>
          <w:rFonts w:ascii="Verdana" w:hAnsi="Verdana"/>
          <w:sz w:val="18"/>
          <w:szCs w:val="18"/>
        </w:rPr>
        <w:t>)</w:t>
      </w:r>
      <w:r w:rsidR="0095624C" w:rsidRPr="00D36EA9">
        <w:rPr>
          <w:rFonts w:ascii="Verdana" w:hAnsi="Verdana"/>
          <w:sz w:val="18"/>
          <w:szCs w:val="18"/>
        </w:rPr>
        <w:t xml:space="preserve">. </w:t>
      </w:r>
    </w:p>
    <w:p w14:paraId="02F841B0" w14:textId="207DA890" w:rsidR="00D36EA9" w:rsidRDefault="002C7CA6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lastRenderedPageBreak/>
        <w:t>Przewiduje się możliwość skierowania do Beneficjenta prośby o wyjaśnienia ze strony ocenia</w:t>
      </w:r>
      <w:r w:rsidR="007D3B62">
        <w:rPr>
          <w:rFonts w:ascii="Verdana" w:hAnsi="Verdana"/>
          <w:sz w:val="18"/>
          <w:szCs w:val="18"/>
        </w:rPr>
        <w:t>jących</w:t>
      </w:r>
      <w:r w:rsidR="00335685">
        <w:rPr>
          <w:rFonts w:ascii="Verdana" w:hAnsi="Verdana"/>
          <w:sz w:val="18"/>
          <w:szCs w:val="18"/>
        </w:rPr>
        <w:t xml:space="preserve"> mając na względzie zapisy Instrukcji Wykonawczych obowiązujących dla procesu wzywania do wyjaśnień w trakcie oceny spełnienia merytorycznych kryteriów wyboru projektów</w:t>
      </w:r>
      <w:r w:rsidRPr="00D36EA9">
        <w:rPr>
          <w:rFonts w:ascii="Verdana" w:hAnsi="Verdana"/>
          <w:sz w:val="18"/>
          <w:szCs w:val="18"/>
        </w:rPr>
        <w:t xml:space="preserve">. </w:t>
      </w:r>
      <w:r w:rsidR="009A2553" w:rsidRPr="0077243E">
        <w:rPr>
          <w:rFonts w:ascii="Verdana" w:hAnsi="Verdana"/>
          <w:sz w:val="18"/>
          <w:szCs w:val="18"/>
        </w:rPr>
        <w:t>W przypadku, gdy Wnioskodawca po upływie wskazanego w piśmie terminu nie dostarczy wyjaśnień, projekt jest poddawany dalszej ocenie na podstawie dostępnej dokumentacji</w:t>
      </w:r>
      <w:r w:rsidR="00E22F7E" w:rsidRPr="0077243E">
        <w:rPr>
          <w:rFonts w:ascii="Verdana" w:hAnsi="Verdana"/>
          <w:sz w:val="18"/>
          <w:szCs w:val="18"/>
        </w:rPr>
        <w:t>.</w:t>
      </w:r>
    </w:p>
    <w:p w14:paraId="4A6C3CFF" w14:textId="051D75E4" w:rsidR="00D36EA9" w:rsidRDefault="009601FF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Formularz/Formularze weryfikacji </w:t>
      </w:r>
      <w:r w:rsidR="0095624C" w:rsidRPr="00D36EA9">
        <w:rPr>
          <w:rFonts w:ascii="Verdana" w:hAnsi="Verdana"/>
          <w:sz w:val="18"/>
          <w:szCs w:val="18"/>
        </w:rPr>
        <w:t xml:space="preserve">podlegają </w:t>
      </w:r>
      <w:r w:rsidR="001D0CCD">
        <w:rPr>
          <w:rFonts w:ascii="Verdana" w:hAnsi="Verdana"/>
          <w:sz w:val="18"/>
          <w:szCs w:val="18"/>
        </w:rPr>
        <w:t>uzupełnieniu</w:t>
      </w:r>
      <w:r w:rsidR="0095624C" w:rsidRPr="00D36EA9">
        <w:rPr>
          <w:rFonts w:ascii="Verdana" w:hAnsi="Verdana"/>
          <w:sz w:val="18"/>
          <w:szCs w:val="18"/>
        </w:rPr>
        <w:t xml:space="preserve"> zgodnie z zasadą „dwóch par oczu” przez pracownika WWKR</w:t>
      </w:r>
      <w:r w:rsidR="004F3C94">
        <w:rPr>
          <w:rFonts w:ascii="Verdana" w:hAnsi="Verdana"/>
          <w:sz w:val="18"/>
          <w:szCs w:val="18"/>
        </w:rPr>
        <w:t>/</w:t>
      </w:r>
      <w:r w:rsidR="0095624C" w:rsidRPr="00D36EA9">
        <w:rPr>
          <w:rFonts w:ascii="Verdana" w:hAnsi="Verdana"/>
          <w:sz w:val="18"/>
          <w:szCs w:val="18"/>
        </w:rPr>
        <w:t>koordynatora WWKR/kierownika WWKR.</w:t>
      </w:r>
    </w:p>
    <w:p w14:paraId="321A92EE" w14:textId="4BB2030E" w:rsidR="00FC7D06" w:rsidRPr="00D36EA9" w:rsidRDefault="00116A0C" w:rsidP="002B5BB3">
      <w:pPr>
        <w:pStyle w:val="Teksttreci0"/>
        <w:numPr>
          <w:ilvl w:val="0"/>
          <w:numId w:val="13"/>
        </w:numPr>
        <w:shd w:val="clear" w:color="auto" w:fill="auto"/>
        <w:tabs>
          <w:tab w:val="left" w:pos="367"/>
        </w:tabs>
        <w:spacing w:line="360" w:lineRule="auto"/>
        <w:rPr>
          <w:rFonts w:ascii="Verdana" w:hAnsi="Verdana"/>
          <w:sz w:val="18"/>
          <w:szCs w:val="18"/>
        </w:rPr>
      </w:pPr>
      <w:r w:rsidRPr="00D36EA9">
        <w:rPr>
          <w:rFonts w:ascii="Verdana" w:hAnsi="Verdana"/>
          <w:sz w:val="18"/>
          <w:szCs w:val="18"/>
        </w:rPr>
        <w:t>Po przyjęciu przez ŚCP ostateczne</w:t>
      </w:r>
      <w:r w:rsidR="009601FF">
        <w:rPr>
          <w:rFonts w:ascii="Verdana" w:hAnsi="Verdana"/>
          <w:sz w:val="18"/>
          <w:szCs w:val="18"/>
        </w:rPr>
        <w:t>go</w:t>
      </w:r>
      <w:r w:rsidRPr="00D36EA9">
        <w:rPr>
          <w:rFonts w:ascii="Verdana" w:hAnsi="Verdana"/>
          <w:sz w:val="18"/>
          <w:szCs w:val="18"/>
        </w:rPr>
        <w:t xml:space="preserve"> </w:t>
      </w:r>
      <w:r w:rsidR="009601FF">
        <w:rPr>
          <w:rFonts w:ascii="Verdana" w:hAnsi="Verdana"/>
          <w:sz w:val="18"/>
          <w:szCs w:val="18"/>
        </w:rPr>
        <w:t>Formularza</w:t>
      </w:r>
      <w:r w:rsidR="00E979FC">
        <w:rPr>
          <w:rFonts w:ascii="Verdana" w:hAnsi="Verdana"/>
          <w:sz w:val="18"/>
          <w:szCs w:val="18"/>
        </w:rPr>
        <w:t xml:space="preserve"> weryfikacji</w:t>
      </w:r>
      <w:r w:rsidRPr="00D36EA9">
        <w:rPr>
          <w:rFonts w:ascii="Verdana" w:hAnsi="Verdana"/>
          <w:sz w:val="18"/>
          <w:szCs w:val="18"/>
        </w:rPr>
        <w:t>:</w:t>
      </w:r>
    </w:p>
    <w:p w14:paraId="23BBF6F1" w14:textId="764BCB0A" w:rsidR="00116A0C" w:rsidRDefault="00116A0C" w:rsidP="002B5BB3">
      <w:pPr>
        <w:pStyle w:val="Teksttreci0"/>
        <w:numPr>
          <w:ilvl w:val="0"/>
          <w:numId w:val="14"/>
        </w:numPr>
        <w:shd w:val="clear" w:color="auto" w:fill="auto"/>
        <w:tabs>
          <w:tab w:val="left" w:pos="727"/>
        </w:tabs>
        <w:spacing w:line="360" w:lineRule="auto"/>
        <w:ind w:right="24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Ekspert zewnętrzny wystawia rachunek i jest on procedowany zgodnie z przyjętymi w jednostce procedurami</w:t>
      </w:r>
    </w:p>
    <w:p w14:paraId="22E640AC" w14:textId="22EB3AA5" w:rsidR="00116A0C" w:rsidRPr="006F52C6" w:rsidRDefault="00116A0C" w:rsidP="002B5BB3">
      <w:pPr>
        <w:pStyle w:val="Teksttreci0"/>
        <w:numPr>
          <w:ilvl w:val="0"/>
          <w:numId w:val="14"/>
        </w:numPr>
        <w:shd w:val="clear" w:color="auto" w:fill="auto"/>
        <w:tabs>
          <w:tab w:val="left" w:pos="727"/>
        </w:tabs>
        <w:spacing w:line="360" w:lineRule="auto"/>
        <w:ind w:right="240"/>
        <w:rPr>
          <w:rFonts w:ascii="Verdana" w:hAnsi="Verdana"/>
          <w:sz w:val="18"/>
          <w:szCs w:val="18"/>
        </w:rPr>
      </w:pPr>
      <w:bookmarkStart w:id="1" w:name="_Hlk95811429"/>
      <w:r>
        <w:rPr>
          <w:rFonts w:ascii="Verdana" w:hAnsi="Verdana"/>
          <w:sz w:val="18"/>
          <w:szCs w:val="18"/>
        </w:rPr>
        <w:t xml:space="preserve">Dla oceniającego pracownika jest wystawiany wniosek o wypłatę nagrody zgodnie </w:t>
      </w:r>
      <w:r w:rsidR="002B5BB3">
        <w:rPr>
          <w:rFonts w:ascii="Verdana" w:hAnsi="Verdana"/>
          <w:sz w:val="18"/>
          <w:szCs w:val="18"/>
        </w:rPr>
        <w:br/>
      </w:r>
      <w:r>
        <w:rPr>
          <w:rFonts w:ascii="Verdana" w:hAnsi="Verdana"/>
          <w:sz w:val="18"/>
          <w:szCs w:val="18"/>
        </w:rPr>
        <w:t>z przyjętymi w jednostce procedurami.</w:t>
      </w:r>
    </w:p>
    <w:bookmarkEnd w:id="1"/>
    <w:p w14:paraId="525EB706" w14:textId="34809CFB" w:rsidR="00B856EB" w:rsidRDefault="00B856EB" w:rsidP="002B5BB3">
      <w:pPr>
        <w:pStyle w:val="Teksttreci0"/>
        <w:shd w:val="clear" w:color="auto" w:fill="auto"/>
        <w:tabs>
          <w:tab w:val="left" w:pos="376"/>
        </w:tabs>
        <w:spacing w:line="360" w:lineRule="auto"/>
        <w:ind w:right="220" w:firstLine="0"/>
      </w:pPr>
    </w:p>
    <w:p w14:paraId="2E8DE467" w14:textId="13FAE06C" w:rsidR="00B856EB" w:rsidRPr="00B856EB" w:rsidRDefault="00B856EB" w:rsidP="00B856EB">
      <w:pPr>
        <w:tabs>
          <w:tab w:val="left" w:pos="356"/>
        </w:tabs>
        <w:spacing w:after="63" w:line="360" w:lineRule="auto"/>
        <w:ind w:right="200"/>
        <w:jc w:val="center"/>
        <w:rPr>
          <w:rFonts w:ascii="Verdana" w:eastAsia="Arial" w:hAnsi="Verdana" w:cs="Arial"/>
          <w:b/>
          <w:color w:val="auto"/>
          <w:sz w:val="18"/>
          <w:szCs w:val="18"/>
        </w:rPr>
      </w:pPr>
      <w:r w:rsidRPr="00B856EB">
        <w:rPr>
          <w:rFonts w:ascii="Verdana" w:eastAsia="Arial" w:hAnsi="Verdana" w:cs="Arial"/>
          <w:b/>
          <w:color w:val="auto"/>
          <w:sz w:val="18"/>
          <w:szCs w:val="18"/>
        </w:rPr>
        <w:t>§4</w:t>
      </w:r>
    </w:p>
    <w:p w14:paraId="1480225B" w14:textId="606DB31E" w:rsidR="00B856EB" w:rsidRPr="00B856EB" w:rsidRDefault="00116A0C" w:rsidP="00116A0C">
      <w:pPr>
        <w:spacing w:after="352" w:line="190" w:lineRule="exact"/>
        <w:jc w:val="center"/>
        <w:rPr>
          <w:rFonts w:ascii="Verdana" w:eastAsia="Arial" w:hAnsi="Verdana" w:cs="Arial"/>
          <w:b/>
          <w:color w:val="auto"/>
          <w:sz w:val="18"/>
          <w:szCs w:val="18"/>
        </w:rPr>
      </w:pPr>
      <w:r>
        <w:rPr>
          <w:rFonts w:ascii="Verdana" w:eastAsia="Arial" w:hAnsi="Verdana" w:cs="Arial"/>
          <w:b/>
          <w:color w:val="auto"/>
          <w:sz w:val="18"/>
          <w:szCs w:val="18"/>
        </w:rPr>
        <w:t>Poinformowanie pracownika prowadzącego sprawę  o wynikach oceny</w:t>
      </w:r>
    </w:p>
    <w:p w14:paraId="06ECFA51" w14:textId="3FC06D3A" w:rsidR="00B856EB" w:rsidRDefault="005216E7" w:rsidP="002B5BB3">
      <w:pPr>
        <w:pStyle w:val="Akapitzlist"/>
        <w:numPr>
          <w:ilvl w:val="0"/>
          <w:numId w:val="15"/>
        </w:numPr>
        <w:spacing w:line="360" w:lineRule="auto"/>
        <w:ind w:right="13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 zakończonej ocenie pracownik WWKR informuje w drodze e-mail pracownika prowadzącego daną sprawę o zakończonej ocenie. Informacja ta zawiera</w:t>
      </w:r>
      <w:r w:rsidR="00AD7C82">
        <w:rPr>
          <w:rFonts w:ascii="Verdana" w:hAnsi="Verdana"/>
          <w:sz w:val="18"/>
          <w:szCs w:val="18"/>
        </w:rPr>
        <w:t xml:space="preserve"> kartę/karty/formularz/formularze ponownej oceny spełnienia merytorycznych kryteriów wyboru projektów. </w:t>
      </w:r>
    </w:p>
    <w:p w14:paraId="2D4D5E58" w14:textId="564067C5" w:rsidR="00DC4FA1" w:rsidRDefault="00AD7C82" w:rsidP="002B5BB3">
      <w:pPr>
        <w:pStyle w:val="Akapitzlist"/>
        <w:numPr>
          <w:ilvl w:val="0"/>
          <w:numId w:val="15"/>
        </w:numPr>
        <w:spacing w:line="360" w:lineRule="auto"/>
        <w:ind w:right="138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Pracownik prowadzący sprawę po ostateczną decyzję kieruje się na posiedzenie Komisji ds. zmian w realizacji projektu.</w:t>
      </w:r>
      <w:r w:rsidR="007B23BF">
        <w:rPr>
          <w:rFonts w:ascii="Verdana" w:hAnsi="Verdana"/>
          <w:sz w:val="18"/>
          <w:szCs w:val="18"/>
        </w:rPr>
        <w:t xml:space="preserve"> W wyniku posiedzenia Komisji ds. zmian w realizacji projektu sporządzany jest protokół informujący o podjętej decyzji z uwzględnieniem ponownej oceny spełnienia merytorycznych kryteriów wyboru projektów.</w:t>
      </w:r>
      <w:r w:rsidR="00A83E2B">
        <w:rPr>
          <w:rFonts w:ascii="Verdana" w:hAnsi="Verdana"/>
          <w:sz w:val="18"/>
          <w:szCs w:val="18"/>
        </w:rPr>
        <w:t xml:space="preserve"> Przedmiotowy protokół jest wysyłany do pracownika WWKR, o którym mowa w punkcie powyżej.</w:t>
      </w:r>
    </w:p>
    <w:p w14:paraId="571159A6" w14:textId="353597C5" w:rsidR="00B856EB" w:rsidRPr="00B856EB" w:rsidRDefault="006207A1" w:rsidP="002B5BB3">
      <w:pPr>
        <w:pStyle w:val="Akapitzlist"/>
        <w:numPr>
          <w:ilvl w:val="0"/>
          <w:numId w:val="15"/>
        </w:numPr>
        <w:spacing w:line="360" w:lineRule="auto"/>
        <w:ind w:right="138"/>
      </w:pPr>
      <w:r w:rsidRPr="009A0679">
        <w:rPr>
          <w:rFonts w:ascii="Verdana" w:hAnsi="Verdana"/>
          <w:sz w:val="18"/>
          <w:szCs w:val="18"/>
        </w:rPr>
        <w:t xml:space="preserve">Każdorazowo </w:t>
      </w:r>
      <w:r w:rsidR="009C70B2" w:rsidRPr="009A0679">
        <w:rPr>
          <w:rFonts w:ascii="Verdana" w:hAnsi="Verdana"/>
          <w:sz w:val="18"/>
          <w:szCs w:val="18"/>
        </w:rPr>
        <w:t xml:space="preserve">po zakończeniu oceny </w:t>
      </w:r>
      <w:r w:rsidRPr="009A0679">
        <w:rPr>
          <w:rFonts w:ascii="Verdana" w:hAnsi="Verdana"/>
          <w:sz w:val="18"/>
          <w:szCs w:val="18"/>
        </w:rPr>
        <w:t xml:space="preserve">następuje sporządzenie </w:t>
      </w:r>
      <w:r w:rsidR="00292BCD">
        <w:rPr>
          <w:rFonts w:ascii="Verdana" w:hAnsi="Verdana"/>
          <w:sz w:val="18"/>
          <w:szCs w:val="18"/>
        </w:rPr>
        <w:t xml:space="preserve">przez pracownika WWKR </w:t>
      </w:r>
      <w:r w:rsidRPr="009A0679">
        <w:rPr>
          <w:rFonts w:ascii="Verdana" w:hAnsi="Verdana"/>
          <w:sz w:val="18"/>
          <w:szCs w:val="18"/>
        </w:rPr>
        <w:t xml:space="preserve">protokołu z </w:t>
      </w:r>
      <w:r w:rsidR="00DC4FA1">
        <w:rPr>
          <w:rFonts w:ascii="Verdana" w:hAnsi="Verdana"/>
          <w:sz w:val="18"/>
          <w:szCs w:val="18"/>
        </w:rPr>
        <w:t>przeprowadzenia ponownej</w:t>
      </w:r>
      <w:r w:rsidRPr="009A0679">
        <w:rPr>
          <w:rFonts w:ascii="Verdana" w:hAnsi="Verdana"/>
          <w:sz w:val="18"/>
          <w:szCs w:val="18"/>
        </w:rPr>
        <w:t xml:space="preserve"> oceny </w:t>
      </w:r>
      <w:r w:rsidR="00DC4FA1">
        <w:rPr>
          <w:rFonts w:ascii="Verdana" w:hAnsi="Verdana"/>
          <w:sz w:val="18"/>
          <w:szCs w:val="18"/>
        </w:rPr>
        <w:t xml:space="preserve">spełnienia merytorycznych kryteriów wyboru projektów w odpowiedzi na zgłoszone/stwierdzone </w:t>
      </w:r>
      <w:r w:rsidRPr="009A0679">
        <w:rPr>
          <w:rFonts w:ascii="Verdana" w:hAnsi="Verdana"/>
          <w:sz w:val="18"/>
          <w:szCs w:val="18"/>
        </w:rPr>
        <w:t>zmian</w:t>
      </w:r>
      <w:r w:rsidR="00DC4FA1">
        <w:rPr>
          <w:rFonts w:ascii="Verdana" w:hAnsi="Verdana"/>
          <w:sz w:val="18"/>
          <w:szCs w:val="18"/>
        </w:rPr>
        <w:t>y</w:t>
      </w:r>
      <w:r w:rsidRPr="009A0679">
        <w:rPr>
          <w:rFonts w:ascii="Verdana" w:hAnsi="Verdana"/>
          <w:sz w:val="18"/>
          <w:szCs w:val="18"/>
        </w:rPr>
        <w:t xml:space="preserve"> w realizacji projektu </w:t>
      </w:r>
      <w:r w:rsidR="002B5BB3">
        <w:rPr>
          <w:rFonts w:ascii="Verdana" w:hAnsi="Verdana"/>
          <w:sz w:val="18"/>
          <w:szCs w:val="18"/>
        </w:rPr>
        <w:br/>
      </w:r>
      <w:r w:rsidR="0096798F" w:rsidRPr="009A0679">
        <w:rPr>
          <w:rFonts w:ascii="Verdana" w:hAnsi="Verdana"/>
          <w:sz w:val="18"/>
          <w:szCs w:val="18"/>
        </w:rPr>
        <w:t>na podstawie wzoru stanowiącego załącznik nr  1 do</w:t>
      </w:r>
      <w:r w:rsidR="00F91016" w:rsidRPr="009A0679">
        <w:rPr>
          <w:rFonts w:ascii="Verdana" w:hAnsi="Verdana"/>
          <w:sz w:val="18"/>
          <w:szCs w:val="18"/>
        </w:rPr>
        <w:t xml:space="preserve"> niniejszej procedury.</w:t>
      </w:r>
      <w:r w:rsidR="00B772B2" w:rsidRPr="009A0679" w:rsidDel="00B772B2">
        <w:rPr>
          <w:rFonts w:ascii="Verdana" w:hAnsi="Verdana"/>
          <w:sz w:val="18"/>
          <w:szCs w:val="18"/>
        </w:rPr>
        <w:t xml:space="preserve"> </w:t>
      </w:r>
    </w:p>
    <w:p w14:paraId="5A0EEB18" w14:textId="77777777" w:rsidR="00BD36A3" w:rsidRDefault="00BD36A3" w:rsidP="006848F4">
      <w:p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/>
          <w:color w:val="auto"/>
          <w:sz w:val="18"/>
          <w:szCs w:val="18"/>
        </w:rPr>
      </w:pPr>
    </w:p>
    <w:p w14:paraId="1D85EC45" w14:textId="38C9DA99" w:rsidR="00C07730" w:rsidRDefault="00C07730" w:rsidP="00C07730">
      <w:pPr>
        <w:tabs>
          <w:tab w:val="left" w:pos="356"/>
        </w:tabs>
        <w:spacing w:after="63" w:line="360" w:lineRule="auto"/>
        <w:ind w:right="200"/>
        <w:jc w:val="center"/>
        <w:rPr>
          <w:rFonts w:ascii="Verdana" w:eastAsia="Arial" w:hAnsi="Verdana" w:cs="Arial"/>
          <w:b/>
          <w:color w:val="auto"/>
          <w:sz w:val="18"/>
          <w:szCs w:val="18"/>
        </w:rPr>
      </w:pPr>
      <w:r w:rsidRPr="00B856EB">
        <w:rPr>
          <w:rFonts w:ascii="Verdana" w:eastAsia="Arial" w:hAnsi="Verdana" w:cs="Arial"/>
          <w:b/>
          <w:color w:val="auto"/>
          <w:sz w:val="18"/>
          <w:szCs w:val="18"/>
        </w:rPr>
        <w:t>§</w:t>
      </w:r>
      <w:r>
        <w:rPr>
          <w:rFonts w:ascii="Verdana" w:eastAsia="Arial" w:hAnsi="Verdana" w:cs="Arial"/>
          <w:b/>
          <w:color w:val="auto"/>
          <w:sz w:val="18"/>
          <w:szCs w:val="18"/>
        </w:rPr>
        <w:t>5</w:t>
      </w:r>
    </w:p>
    <w:p w14:paraId="6F2A006B" w14:textId="2E44870C" w:rsidR="00C07730" w:rsidRDefault="00AD7C82" w:rsidP="00C07730">
      <w:pPr>
        <w:tabs>
          <w:tab w:val="left" w:pos="356"/>
        </w:tabs>
        <w:spacing w:after="63" w:line="360" w:lineRule="auto"/>
        <w:ind w:right="200"/>
        <w:jc w:val="center"/>
        <w:rPr>
          <w:rFonts w:ascii="Verdana" w:eastAsia="Arial" w:hAnsi="Verdana" w:cs="Arial"/>
          <w:b/>
          <w:color w:val="auto"/>
          <w:sz w:val="18"/>
          <w:szCs w:val="18"/>
        </w:rPr>
      </w:pPr>
      <w:r>
        <w:rPr>
          <w:rFonts w:ascii="Verdana" w:eastAsia="Arial" w:hAnsi="Verdana" w:cs="Arial"/>
          <w:b/>
          <w:color w:val="auto"/>
          <w:sz w:val="18"/>
          <w:szCs w:val="18"/>
        </w:rPr>
        <w:t>Przechowywanie dokumentacji</w:t>
      </w:r>
    </w:p>
    <w:p w14:paraId="32D3EDE3" w14:textId="67E9586D" w:rsidR="00C07730" w:rsidRDefault="00AD7C82" w:rsidP="002B5BB3">
      <w:pPr>
        <w:pStyle w:val="Akapitzlist"/>
        <w:numPr>
          <w:ilvl w:val="0"/>
          <w:numId w:val="16"/>
        </w:num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Cs/>
          <w:color w:val="auto"/>
          <w:sz w:val="18"/>
          <w:szCs w:val="18"/>
        </w:rPr>
      </w:pPr>
      <w:r>
        <w:rPr>
          <w:rFonts w:ascii="Verdana" w:eastAsia="Arial" w:hAnsi="Verdana" w:cs="Arial"/>
          <w:bCs/>
          <w:color w:val="auto"/>
          <w:sz w:val="18"/>
          <w:szCs w:val="18"/>
        </w:rPr>
        <w:t xml:space="preserve">Całość dokumentacji </w:t>
      </w:r>
      <w:r w:rsidR="00154F01">
        <w:rPr>
          <w:rFonts w:ascii="Verdana" w:eastAsia="Arial" w:hAnsi="Verdana" w:cs="Arial"/>
          <w:bCs/>
          <w:color w:val="auto"/>
          <w:sz w:val="18"/>
          <w:szCs w:val="18"/>
        </w:rPr>
        <w:t xml:space="preserve">wygenerowanej w toku prowadzenia procesu </w:t>
      </w:r>
      <w:r w:rsidR="001D0CCD">
        <w:rPr>
          <w:rFonts w:ascii="Verdana" w:eastAsia="Arial" w:hAnsi="Verdana" w:cs="Arial"/>
          <w:bCs/>
          <w:color w:val="auto"/>
          <w:sz w:val="18"/>
          <w:szCs w:val="18"/>
        </w:rPr>
        <w:t xml:space="preserve">ponownej oceny, </w:t>
      </w:r>
      <w:r>
        <w:rPr>
          <w:rFonts w:ascii="Verdana" w:eastAsia="Arial" w:hAnsi="Verdana" w:cs="Arial"/>
          <w:bCs/>
          <w:color w:val="auto"/>
          <w:sz w:val="18"/>
          <w:szCs w:val="18"/>
        </w:rPr>
        <w:t xml:space="preserve">przechowywana jest </w:t>
      </w:r>
      <w:r w:rsidR="00CE571E">
        <w:rPr>
          <w:rFonts w:ascii="Verdana" w:eastAsia="Arial" w:hAnsi="Verdana" w:cs="Arial"/>
          <w:bCs/>
          <w:color w:val="auto"/>
          <w:sz w:val="18"/>
          <w:szCs w:val="18"/>
        </w:rPr>
        <w:t>w SOD zgodnie z zasadami EZD</w:t>
      </w:r>
      <w:r>
        <w:rPr>
          <w:rFonts w:ascii="Verdana" w:eastAsia="Arial" w:hAnsi="Verdana" w:cs="Arial"/>
          <w:bCs/>
          <w:color w:val="auto"/>
          <w:sz w:val="18"/>
          <w:szCs w:val="18"/>
        </w:rPr>
        <w:t>.</w:t>
      </w:r>
    </w:p>
    <w:p w14:paraId="36CB5F19" w14:textId="6B044104" w:rsidR="00AD7C82" w:rsidRDefault="00AD7C82" w:rsidP="002B5BB3">
      <w:pPr>
        <w:pStyle w:val="Akapitzlist"/>
        <w:numPr>
          <w:ilvl w:val="0"/>
          <w:numId w:val="16"/>
        </w:num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Cs/>
          <w:color w:val="auto"/>
          <w:sz w:val="18"/>
          <w:szCs w:val="18"/>
        </w:rPr>
      </w:pPr>
      <w:r>
        <w:rPr>
          <w:rFonts w:ascii="Verdana" w:eastAsia="Arial" w:hAnsi="Verdana" w:cs="Arial"/>
          <w:bCs/>
          <w:color w:val="auto"/>
          <w:sz w:val="18"/>
          <w:szCs w:val="18"/>
        </w:rPr>
        <w:t xml:space="preserve">Dokumentacja </w:t>
      </w:r>
      <w:r w:rsidR="00143D63">
        <w:rPr>
          <w:rFonts w:ascii="Verdana" w:eastAsia="Arial" w:hAnsi="Verdana" w:cs="Arial"/>
          <w:bCs/>
          <w:color w:val="auto"/>
          <w:sz w:val="18"/>
          <w:szCs w:val="18"/>
        </w:rPr>
        <w:t>ta zawiera co najmniej</w:t>
      </w:r>
      <w:r w:rsidR="00171F85">
        <w:rPr>
          <w:rFonts w:ascii="Verdana" w:eastAsia="Arial" w:hAnsi="Verdana" w:cs="Arial"/>
          <w:bCs/>
          <w:color w:val="auto"/>
          <w:sz w:val="18"/>
          <w:szCs w:val="18"/>
        </w:rPr>
        <w:t>:</w:t>
      </w:r>
    </w:p>
    <w:p w14:paraId="3E389950" w14:textId="640C3383" w:rsidR="004E1ABC" w:rsidRDefault="006207A1" w:rsidP="002B5BB3">
      <w:pPr>
        <w:pStyle w:val="Akapitzlist"/>
        <w:numPr>
          <w:ilvl w:val="0"/>
          <w:numId w:val="22"/>
        </w:numPr>
        <w:spacing w:line="360" w:lineRule="auto"/>
        <w:rPr>
          <w:rFonts w:ascii="Verdana" w:eastAsia="Arial" w:hAnsi="Verdana" w:cs="Arial"/>
          <w:bCs/>
          <w:color w:val="auto"/>
          <w:sz w:val="18"/>
          <w:szCs w:val="18"/>
        </w:rPr>
      </w:pPr>
      <w:r w:rsidRPr="009A0679">
        <w:rPr>
          <w:rFonts w:ascii="Verdana" w:eastAsia="Arial" w:hAnsi="Verdana" w:cs="Arial"/>
          <w:bCs/>
          <w:color w:val="auto"/>
          <w:sz w:val="18"/>
          <w:szCs w:val="18"/>
        </w:rPr>
        <w:t>Oświadczenia</w:t>
      </w:r>
      <w:r w:rsidR="00577311" w:rsidRPr="009A0679">
        <w:rPr>
          <w:rFonts w:ascii="Verdana" w:eastAsia="Arial" w:hAnsi="Verdana" w:cs="Arial"/>
          <w:bCs/>
          <w:color w:val="auto"/>
          <w:sz w:val="18"/>
          <w:szCs w:val="18"/>
        </w:rPr>
        <w:t xml:space="preserve"> i deklaracje</w:t>
      </w:r>
      <w:r w:rsidR="008C179E" w:rsidRPr="009A0679">
        <w:rPr>
          <w:rFonts w:ascii="Verdana" w:eastAsia="Arial" w:hAnsi="Verdana" w:cs="Arial"/>
          <w:bCs/>
          <w:color w:val="auto"/>
          <w:sz w:val="18"/>
          <w:szCs w:val="18"/>
        </w:rPr>
        <w:t xml:space="preserve"> eksperta/pracownika oceniającego wniosek</w:t>
      </w:r>
      <w:r w:rsidR="00577311" w:rsidRPr="009A0679">
        <w:rPr>
          <w:rFonts w:ascii="Verdana" w:eastAsia="Arial" w:hAnsi="Verdana" w:cs="Arial"/>
          <w:bCs/>
          <w:color w:val="auto"/>
          <w:sz w:val="18"/>
          <w:szCs w:val="18"/>
        </w:rPr>
        <w:t xml:space="preserve">, o których mowa </w:t>
      </w:r>
      <w:r w:rsidR="002B5BB3">
        <w:rPr>
          <w:rFonts w:ascii="Verdana" w:eastAsia="Arial" w:hAnsi="Verdana" w:cs="Arial"/>
          <w:bCs/>
          <w:color w:val="auto"/>
          <w:sz w:val="18"/>
          <w:szCs w:val="18"/>
        </w:rPr>
        <w:br/>
      </w:r>
      <w:r w:rsidR="00577311" w:rsidRPr="009A0679">
        <w:rPr>
          <w:rFonts w:ascii="Verdana" w:eastAsia="Arial" w:hAnsi="Verdana" w:cs="Arial"/>
          <w:bCs/>
          <w:color w:val="auto"/>
          <w:sz w:val="18"/>
          <w:szCs w:val="18"/>
        </w:rPr>
        <w:t>w §3 pkt 2</w:t>
      </w:r>
    </w:p>
    <w:p w14:paraId="77B431AB" w14:textId="30D573C6" w:rsidR="00143D63" w:rsidRPr="00E743B2" w:rsidRDefault="008C179E" w:rsidP="002B5BB3">
      <w:pPr>
        <w:pStyle w:val="Akapitzlist"/>
        <w:numPr>
          <w:ilvl w:val="0"/>
          <w:numId w:val="22"/>
        </w:numPr>
        <w:spacing w:line="360" w:lineRule="auto"/>
        <w:rPr>
          <w:rFonts w:ascii="Verdana" w:eastAsia="Arial" w:hAnsi="Verdana" w:cs="Arial"/>
          <w:bCs/>
          <w:color w:val="auto"/>
          <w:sz w:val="18"/>
          <w:szCs w:val="18"/>
        </w:rPr>
      </w:pPr>
      <w:r w:rsidRPr="009A0679">
        <w:rPr>
          <w:rFonts w:ascii="Verdana" w:eastAsia="Arial" w:hAnsi="Verdana" w:cs="Arial"/>
          <w:bCs/>
          <w:color w:val="auto"/>
          <w:sz w:val="18"/>
          <w:szCs w:val="18"/>
        </w:rPr>
        <w:t>Karty weryfikacji oświadczeń</w:t>
      </w:r>
    </w:p>
    <w:p w14:paraId="5CF33309" w14:textId="300088B1" w:rsidR="00292BCD" w:rsidRPr="00E743B2" w:rsidRDefault="00143D63" w:rsidP="002B5BB3">
      <w:pPr>
        <w:pStyle w:val="Akapitzlist"/>
        <w:numPr>
          <w:ilvl w:val="0"/>
          <w:numId w:val="22"/>
        </w:num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Cs/>
          <w:color w:val="auto"/>
          <w:sz w:val="18"/>
          <w:szCs w:val="18"/>
        </w:rPr>
      </w:pPr>
      <w:r w:rsidRPr="00E743B2">
        <w:rPr>
          <w:rFonts w:ascii="Verdana" w:eastAsia="Arial" w:hAnsi="Verdana" w:cs="Arial"/>
          <w:bCs/>
          <w:color w:val="auto"/>
          <w:sz w:val="18"/>
          <w:szCs w:val="18"/>
        </w:rPr>
        <w:t xml:space="preserve">Korespondencję dot. </w:t>
      </w:r>
      <w:r w:rsidR="006207A1" w:rsidRPr="00E743B2">
        <w:rPr>
          <w:rFonts w:ascii="Verdana" w:eastAsia="Arial" w:hAnsi="Verdana" w:cs="Arial"/>
          <w:bCs/>
          <w:color w:val="auto"/>
          <w:sz w:val="18"/>
          <w:szCs w:val="18"/>
        </w:rPr>
        <w:t>w</w:t>
      </w:r>
      <w:r w:rsidRPr="00E743B2">
        <w:rPr>
          <w:rFonts w:ascii="Verdana" w:eastAsia="Arial" w:hAnsi="Verdana" w:cs="Arial"/>
          <w:bCs/>
          <w:color w:val="auto"/>
          <w:sz w:val="18"/>
          <w:szCs w:val="18"/>
        </w:rPr>
        <w:t>yjaśnień</w:t>
      </w:r>
    </w:p>
    <w:p w14:paraId="0594B204" w14:textId="77777777" w:rsidR="00E743B2" w:rsidRDefault="00292BCD" w:rsidP="002B5BB3">
      <w:pPr>
        <w:pStyle w:val="Akapitzlist"/>
        <w:numPr>
          <w:ilvl w:val="0"/>
          <w:numId w:val="22"/>
        </w:num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Cs/>
          <w:color w:val="auto"/>
          <w:sz w:val="18"/>
          <w:szCs w:val="18"/>
        </w:rPr>
      </w:pPr>
      <w:r w:rsidRPr="00E743B2">
        <w:rPr>
          <w:rFonts w:ascii="Verdana" w:eastAsia="Arial" w:hAnsi="Verdana" w:cs="Arial"/>
          <w:bCs/>
          <w:color w:val="auto"/>
          <w:sz w:val="18"/>
          <w:szCs w:val="18"/>
        </w:rPr>
        <w:t>protokół z przeprowadzenia ponownej oceny spełnienia merytorycznych kryteriów wyboru projektów</w:t>
      </w:r>
    </w:p>
    <w:p w14:paraId="1E5C8ECA" w14:textId="77777777" w:rsidR="00E743B2" w:rsidRPr="00E743B2" w:rsidRDefault="00E743B2" w:rsidP="002B5BB3">
      <w:pPr>
        <w:pStyle w:val="Akapitzlist"/>
        <w:numPr>
          <w:ilvl w:val="0"/>
          <w:numId w:val="22"/>
        </w:numPr>
        <w:tabs>
          <w:tab w:val="left" w:pos="356"/>
        </w:tabs>
        <w:spacing w:after="63" w:line="360" w:lineRule="auto"/>
        <w:ind w:right="200"/>
        <w:rPr>
          <w:rFonts w:ascii="Verdana" w:eastAsia="Arial" w:hAnsi="Verdana" w:cs="Arial"/>
          <w:bCs/>
          <w:color w:val="auto"/>
          <w:sz w:val="18"/>
          <w:szCs w:val="18"/>
        </w:rPr>
      </w:pPr>
      <w:r w:rsidRPr="00E743B2">
        <w:rPr>
          <w:rFonts w:ascii="Verdana" w:eastAsia="Arial" w:hAnsi="Verdana" w:cs="Arial"/>
          <w:bCs/>
          <w:color w:val="auto"/>
          <w:sz w:val="18"/>
          <w:szCs w:val="18"/>
        </w:rPr>
        <w:lastRenderedPageBreak/>
        <w:t>Korespondencję e-mail, o której mowa w niniejszym dokumencie</w:t>
      </w:r>
    </w:p>
    <w:p w14:paraId="0CBEDC09" w14:textId="27747737" w:rsidR="00143D63" w:rsidRPr="00E743B2" w:rsidRDefault="00143D63" w:rsidP="002B5BB3">
      <w:pPr>
        <w:tabs>
          <w:tab w:val="left" w:pos="356"/>
        </w:tabs>
        <w:spacing w:after="63" w:line="360" w:lineRule="auto"/>
        <w:ind w:left="360" w:right="200"/>
        <w:rPr>
          <w:rFonts w:ascii="Verdana" w:eastAsia="Arial" w:hAnsi="Verdana" w:cs="Arial"/>
          <w:bCs/>
          <w:color w:val="auto"/>
          <w:sz w:val="18"/>
          <w:szCs w:val="18"/>
        </w:rPr>
      </w:pPr>
    </w:p>
    <w:p w14:paraId="12C694BB" w14:textId="7CBCFF61" w:rsidR="004C2A2C" w:rsidRPr="00775D36" w:rsidRDefault="00775D36" w:rsidP="00775D36">
      <w:pPr>
        <w:rPr>
          <w:rFonts w:ascii="Verdana" w:eastAsia="Arial" w:hAnsi="Verdana" w:cs="Arial"/>
          <w:bCs/>
          <w:color w:val="auto"/>
          <w:sz w:val="18"/>
          <w:szCs w:val="18"/>
        </w:rPr>
      </w:pPr>
      <w:r>
        <w:rPr>
          <w:rFonts w:ascii="Verdana" w:eastAsia="Arial" w:hAnsi="Verdana" w:cs="Arial"/>
          <w:bCs/>
          <w:color w:val="auto"/>
          <w:sz w:val="18"/>
          <w:szCs w:val="18"/>
        </w:rPr>
        <w:br w:type="page"/>
      </w:r>
    </w:p>
    <w:p w14:paraId="6B792D48" w14:textId="799E38BA" w:rsidR="00775D36" w:rsidRPr="006518E0" w:rsidRDefault="00305D1E" w:rsidP="00775D36">
      <w:pPr>
        <w:jc w:val="right"/>
        <w:rPr>
          <w:rFonts w:ascii="Verdana" w:eastAsia="Lucida Sans Unicode" w:hAnsi="Verdana"/>
          <w:sz w:val="18"/>
          <w:szCs w:val="18"/>
        </w:rPr>
      </w:pPr>
      <w:r w:rsidRPr="00305D1E">
        <w:rPr>
          <w:rFonts w:ascii="Verdana" w:eastAsia="Arial" w:hAnsi="Verdana" w:cs="Arial"/>
          <w:bCs/>
          <w:color w:val="auto"/>
          <w:sz w:val="18"/>
          <w:szCs w:val="18"/>
        </w:rPr>
        <w:lastRenderedPageBreak/>
        <w:t xml:space="preserve"> </w:t>
      </w:r>
    </w:p>
    <w:p w14:paraId="22CB2190" w14:textId="77777777" w:rsidR="00775D36" w:rsidRDefault="00775D36" w:rsidP="00775D36">
      <w:pPr>
        <w:pStyle w:val="Nagwek1"/>
        <w:ind w:left="0"/>
        <w:jc w:val="center"/>
        <w:rPr>
          <w:rFonts w:ascii="Verdana" w:hAnsi="Verdana"/>
          <w:smallCaps/>
          <w:sz w:val="18"/>
          <w:szCs w:val="18"/>
        </w:rPr>
      </w:pPr>
    </w:p>
    <w:p w14:paraId="65D35545" w14:textId="77777777" w:rsidR="00775D36" w:rsidRPr="006518E0" w:rsidRDefault="00775D36" w:rsidP="00775D36">
      <w:pPr>
        <w:pStyle w:val="Nagwek1"/>
        <w:ind w:left="0"/>
        <w:jc w:val="center"/>
        <w:rPr>
          <w:rFonts w:ascii="Verdana" w:hAnsi="Verdana" w:cs="Arial"/>
          <w:b w:val="0"/>
          <w:smallCaps/>
          <w:kern w:val="16"/>
          <w:sz w:val="18"/>
          <w:szCs w:val="18"/>
        </w:rPr>
      </w:pPr>
      <w:r w:rsidRPr="00D859F8">
        <w:rPr>
          <w:rFonts w:ascii="Verdana" w:hAnsi="Verdana"/>
          <w:smallCaps/>
          <w:sz w:val="18"/>
          <w:szCs w:val="18"/>
        </w:rPr>
        <w:t xml:space="preserve">PROTOKÓŁ Z </w:t>
      </w:r>
      <w:r>
        <w:rPr>
          <w:rFonts w:ascii="Verdana" w:hAnsi="Verdana"/>
          <w:smallCaps/>
          <w:sz w:val="18"/>
          <w:szCs w:val="18"/>
        </w:rPr>
        <w:t>PRZEPROWADZENIA PONOWNEJ OCENY SPEŁNIENIA MERYTORYCZNYCH KRYTERIÓW WYBORU PROJEKTÓW</w:t>
      </w:r>
    </w:p>
    <w:p w14:paraId="777B2E9A" w14:textId="77777777" w:rsidR="00775D36" w:rsidRPr="009030FC" w:rsidRDefault="00775D36" w:rsidP="00775D36">
      <w:pPr>
        <w:rPr>
          <w:rFonts w:ascii="Verdana" w:hAnsi="Verdana"/>
          <w:sz w:val="18"/>
          <w:szCs w:val="18"/>
        </w:rPr>
      </w:pPr>
    </w:p>
    <w:p w14:paraId="4BB7B16C" w14:textId="77777777" w:rsidR="00775D36" w:rsidRPr="00657160" w:rsidRDefault="00775D36" w:rsidP="002A4D26">
      <w:pPr>
        <w:pStyle w:val="Akapitzlist"/>
        <w:numPr>
          <w:ilvl w:val="0"/>
          <w:numId w:val="23"/>
        </w:numPr>
        <w:spacing w:after="200" w:line="276" w:lineRule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W skład K</w:t>
      </w:r>
      <w:r w:rsidRPr="00657160">
        <w:rPr>
          <w:rFonts w:ascii="Verdana" w:hAnsi="Verdana" w:cs="Arial"/>
          <w:sz w:val="18"/>
          <w:szCs w:val="18"/>
        </w:rPr>
        <w:t xml:space="preserve">omisji </w:t>
      </w:r>
      <w:r>
        <w:rPr>
          <w:rFonts w:ascii="Verdana" w:hAnsi="Verdana" w:cs="Arial"/>
          <w:sz w:val="18"/>
          <w:szCs w:val="18"/>
        </w:rPr>
        <w:t>ws. przeprowadzenia ponownej oceny spełnienia merytorycznych kryteriów wyboru projektów</w:t>
      </w:r>
      <w:r w:rsidRPr="00657160">
        <w:rPr>
          <w:rFonts w:ascii="Verdana" w:hAnsi="Verdana" w:cs="Arial"/>
          <w:sz w:val="18"/>
          <w:szCs w:val="18"/>
        </w:rPr>
        <w:t xml:space="preserve"> wchodzą następujące osoby:</w:t>
      </w:r>
    </w:p>
    <w:p w14:paraId="611E503A" w14:textId="77777777" w:rsidR="00775D36" w:rsidRDefault="00775D36" w:rsidP="002A4D26">
      <w:pPr>
        <w:ind w:left="360"/>
        <w:rPr>
          <w:rFonts w:ascii="Verdana" w:hAnsi="Verdana" w:cs="Arial"/>
          <w:sz w:val="18"/>
          <w:szCs w:val="18"/>
        </w:rPr>
      </w:pPr>
    </w:p>
    <w:p w14:paraId="62F8B2A9" w14:textId="77777777" w:rsidR="00775D36" w:rsidRDefault="00775D36" w:rsidP="002A4D26">
      <w:pPr>
        <w:ind w:left="360"/>
        <w:rPr>
          <w:rFonts w:ascii="Verdana" w:hAnsi="Verdana" w:cs="Arial"/>
          <w:sz w:val="18"/>
          <w:szCs w:val="18"/>
        </w:rPr>
      </w:pPr>
    </w:p>
    <w:p w14:paraId="79EAE551" w14:textId="77777777" w:rsidR="00775D36" w:rsidRPr="00A3557D" w:rsidRDefault="00775D36" w:rsidP="002A4D26">
      <w:pPr>
        <w:ind w:left="360"/>
        <w:rPr>
          <w:rFonts w:ascii="Verdana" w:hAnsi="Verdana" w:cs="Arial"/>
          <w:sz w:val="18"/>
          <w:szCs w:val="18"/>
        </w:rPr>
      </w:pPr>
    </w:p>
    <w:p w14:paraId="436C5228" w14:textId="77777777" w:rsidR="00775D36" w:rsidRPr="00747134" w:rsidRDefault="00775D36" w:rsidP="002A4D26">
      <w:pPr>
        <w:pStyle w:val="Akapitzlist"/>
        <w:numPr>
          <w:ilvl w:val="0"/>
          <w:numId w:val="23"/>
        </w:numPr>
        <w:spacing w:after="20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Termin</w:t>
      </w:r>
      <w:r w:rsidRPr="00747134">
        <w:rPr>
          <w:rFonts w:ascii="Verdana" w:hAnsi="Verdana"/>
          <w:sz w:val="18"/>
          <w:szCs w:val="18"/>
        </w:rPr>
        <w:t xml:space="preserve"> przeprowadzenia </w:t>
      </w:r>
      <w:r>
        <w:rPr>
          <w:rFonts w:ascii="Verdana" w:hAnsi="Verdana"/>
          <w:sz w:val="18"/>
          <w:szCs w:val="18"/>
        </w:rPr>
        <w:t>ponownej oceny spełnienia kryteriów merytorycznych</w:t>
      </w:r>
      <w:r w:rsidRPr="00747134">
        <w:rPr>
          <w:rFonts w:ascii="Verdana" w:hAnsi="Verdana"/>
          <w:sz w:val="18"/>
          <w:szCs w:val="18"/>
        </w:rPr>
        <w:t xml:space="preserve">: </w:t>
      </w:r>
    </w:p>
    <w:p w14:paraId="2D989A94" w14:textId="77777777" w:rsidR="00775D36" w:rsidRPr="009030FC" w:rsidRDefault="00775D36" w:rsidP="002A4D26">
      <w:pPr>
        <w:pStyle w:val="Akapitzlist"/>
        <w:numPr>
          <w:ilvl w:val="0"/>
          <w:numId w:val="23"/>
        </w:numPr>
        <w:spacing w:after="20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Wynik ponownej oceny spełnienia merytorycznych kryteriów wyboru projektów</w:t>
      </w:r>
      <w:r w:rsidRPr="009030FC">
        <w:rPr>
          <w:rFonts w:ascii="Verdana" w:hAnsi="Verdana"/>
          <w:sz w:val="18"/>
          <w:szCs w:val="18"/>
        </w:rPr>
        <w:t>:</w:t>
      </w:r>
    </w:p>
    <w:p w14:paraId="526EF5A2" w14:textId="77777777" w:rsidR="00775D36" w:rsidRDefault="00775D36" w:rsidP="00775D36">
      <w:pPr>
        <w:pStyle w:val="Akapitzlist"/>
        <w:ind w:left="360"/>
        <w:rPr>
          <w:rFonts w:ascii="Verdana" w:hAnsi="Verdana"/>
          <w:sz w:val="18"/>
          <w:szCs w:val="18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1217"/>
        <w:gridCol w:w="1901"/>
        <w:gridCol w:w="1559"/>
      </w:tblGrid>
      <w:tr w:rsidR="00775D36" w:rsidRPr="00617C48" w14:paraId="6FB09406" w14:textId="77777777" w:rsidTr="00F721B6">
        <w:trPr>
          <w:trHeight w:val="656"/>
        </w:trPr>
        <w:tc>
          <w:tcPr>
            <w:tcW w:w="1843" w:type="dxa"/>
            <w:vAlign w:val="center"/>
          </w:tcPr>
          <w:p w14:paraId="05D227D7" w14:textId="77777777" w:rsidR="00775D36" w:rsidRPr="00617C48" w:rsidRDefault="00775D36" w:rsidP="00083407">
            <w:pPr>
              <w:pStyle w:val="Akapitzlist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17C48">
              <w:rPr>
                <w:rFonts w:ascii="Verdana" w:hAnsi="Verdana"/>
                <w:b/>
                <w:sz w:val="18"/>
                <w:szCs w:val="18"/>
              </w:rPr>
              <w:t xml:space="preserve">Numer </w:t>
            </w:r>
            <w:r>
              <w:rPr>
                <w:rFonts w:ascii="Verdana" w:hAnsi="Verdana"/>
                <w:b/>
                <w:sz w:val="18"/>
                <w:szCs w:val="18"/>
              </w:rPr>
              <w:t>umowy</w:t>
            </w:r>
          </w:p>
        </w:tc>
        <w:tc>
          <w:tcPr>
            <w:tcW w:w="2127" w:type="dxa"/>
            <w:vAlign w:val="center"/>
          </w:tcPr>
          <w:p w14:paraId="6A4F0A5E" w14:textId="77777777" w:rsidR="00775D36" w:rsidRPr="00617C48" w:rsidRDefault="00775D36" w:rsidP="00083407">
            <w:pPr>
              <w:pStyle w:val="Akapitzlist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617C48">
              <w:rPr>
                <w:rFonts w:ascii="Verdana" w:hAnsi="Verdana"/>
                <w:b/>
                <w:sz w:val="18"/>
                <w:szCs w:val="18"/>
              </w:rPr>
              <w:t>Wnioskodawca</w:t>
            </w:r>
          </w:p>
        </w:tc>
        <w:tc>
          <w:tcPr>
            <w:tcW w:w="1217" w:type="dxa"/>
          </w:tcPr>
          <w:p w14:paraId="3295039C" w14:textId="77777777" w:rsidR="00775D36" w:rsidRPr="00617C48" w:rsidRDefault="00775D36" w:rsidP="00502C98">
            <w:pPr>
              <w:pStyle w:val="Akapitzlist"/>
              <w:ind w:left="0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Tytuł projektu</w:t>
            </w:r>
          </w:p>
        </w:tc>
        <w:tc>
          <w:tcPr>
            <w:tcW w:w="1901" w:type="dxa"/>
            <w:vAlign w:val="center"/>
          </w:tcPr>
          <w:p w14:paraId="19B84FF1" w14:textId="77777777" w:rsidR="00775D36" w:rsidRPr="00617C48" w:rsidRDefault="00775D36" w:rsidP="00083407">
            <w:pPr>
              <w:pStyle w:val="Akapitzlist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Liczba uzyskanych punktów</w:t>
            </w:r>
          </w:p>
        </w:tc>
        <w:tc>
          <w:tcPr>
            <w:tcW w:w="1559" w:type="dxa"/>
            <w:vAlign w:val="center"/>
          </w:tcPr>
          <w:p w14:paraId="4EDF82FA" w14:textId="77777777" w:rsidR="00775D36" w:rsidRPr="00617C48" w:rsidRDefault="00775D36" w:rsidP="00083407">
            <w:pPr>
              <w:pStyle w:val="Akapitzlist"/>
              <w:ind w:left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Wynik oceny (pozytywna/negatywna)</w:t>
            </w:r>
          </w:p>
        </w:tc>
      </w:tr>
      <w:tr w:rsidR="00775D36" w:rsidRPr="00617C48" w14:paraId="36D66135" w14:textId="77777777" w:rsidTr="00F721B6">
        <w:trPr>
          <w:trHeight w:val="1006"/>
        </w:trPr>
        <w:tc>
          <w:tcPr>
            <w:tcW w:w="1843" w:type="dxa"/>
            <w:vAlign w:val="center"/>
          </w:tcPr>
          <w:p w14:paraId="642B96E6" w14:textId="77777777" w:rsidR="00775D36" w:rsidRPr="00D60E37" w:rsidRDefault="00775D36" w:rsidP="00F721B6">
            <w:pPr>
              <w:pStyle w:val="Akapitzlist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7748E4F8" w14:textId="77777777" w:rsidR="00775D36" w:rsidRPr="00D60E37" w:rsidRDefault="00775D36" w:rsidP="00F721B6">
            <w:pPr>
              <w:pStyle w:val="Akapitzlist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217" w:type="dxa"/>
          </w:tcPr>
          <w:p w14:paraId="4285021E" w14:textId="77777777" w:rsidR="00775D36" w:rsidRPr="00F0712E" w:rsidRDefault="00775D36" w:rsidP="00F721B6">
            <w:pPr>
              <w:pStyle w:val="Akapitzlist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01" w:type="dxa"/>
            <w:vAlign w:val="center"/>
          </w:tcPr>
          <w:p w14:paraId="03AF14D7" w14:textId="77777777" w:rsidR="00775D36" w:rsidRPr="00F0712E" w:rsidRDefault="00775D36" w:rsidP="00F721B6">
            <w:pPr>
              <w:pStyle w:val="Akapitzlist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BF2AB5" w14:textId="77777777" w:rsidR="00775D36" w:rsidRPr="00F0712E" w:rsidRDefault="00775D36" w:rsidP="00F721B6">
            <w:pPr>
              <w:pStyle w:val="Akapitzlist"/>
              <w:ind w:left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95C070B" w14:textId="77777777" w:rsidR="00775D36" w:rsidRDefault="00775D36" w:rsidP="00775D36">
      <w:pPr>
        <w:jc w:val="both"/>
        <w:rPr>
          <w:rFonts w:ascii="Verdana" w:hAnsi="Verdana" w:cs="Arial"/>
          <w:sz w:val="18"/>
          <w:szCs w:val="18"/>
        </w:rPr>
      </w:pPr>
    </w:p>
    <w:p w14:paraId="3A871434" w14:textId="77777777" w:rsidR="00775D36" w:rsidRPr="00A3557D" w:rsidRDefault="00775D36" w:rsidP="002A4D26">
      <w:pPr>
        <w:rPr>
          <w:rFonts w:ascii="Verdana" w:hAnsi="Verdana" w:cs="Arial"/>
          <w:sz w:val="18"/>
          <w:szCs w:val="18"/>
        </w:rPr>
      </w:pPr>
      <w:r w:rsidRPr="00A3557D">
        <w:rPr>
          <w:rFonts w:ascii="Verdana" w:hAnsi="Verdana" w:cs="Arial"/>
          <w:sz w:val="18"/>
          <w:szCs w:val="18"/>
        </w:rPr>
        <w:t xml:space="preserve">Imię i nazwisko </w:t>
      </w:r>
      <w:r>
        <w:rPr>
          <w:rFonts w:ascii="Verdana" w:hAnsi="Verdana" w:cs="Arial"/>
          <w:sz w:val="18"/>
          <w:szCs w:val="18"/>
        </w:rPr>
        <w:t>osoby sporządzającej protokół</w:t>
      </w:r>
      <w:r w:rsidRPr="00A3557D">
        <w:rPr>
          <w:rFonts w:ascii="Verdana" w:hAnsi="Verdana" w:cs="Arial"/>
          <w:sz w:val="18"/>
          <w:szCs w:val="18"/>
        </w:rPr>
        <w:t xml:space="preserve">: </w:t>
      </w:r>
    </w:p>
    <w:p w14:paraId="6B1ED53F" w14:textId="77777777" w:rsidR="00775D36" w:rsidRPr="00A3557D" w:rsidRDefault="00775D36" w:rsidP="002A4D26">
      <w:pPr>
        <w:rPr>
          <w:rFonts w:ascii="Verdana" w:hAnsi="Verdana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2"/>
        <w:gridCol w:w="4537"/>
      </w:tblGrid>
      <w:tr w:rsidR="00775D36" w:rsidRPr="00617C48" w14:paraId="2245A436" w14:textId="77777777" w:rsidTr="00F721B6">
        <w:tc>
          <w:tcPr>
            <w:tcW w:w="4605" w:type="dxa"/>
          </w:tcPr>
          <w:p w14:paraId="18E7C13C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  <w:r w:rsidRPr="00A3557D">
              <w:rPr>
                <w:rFonts w:ascii="Verdana" w:hAnsi="Verdana" w:cs="Arial"/>
                <w:sz w:val="18"/>
                <w:szCs w:val="18"/>
              </w:rPr>
              <w:t xml:space="preserve">Data : </w:t>
            </w:r>
          </w:p>
          <w:p w14:paraId="0DECCB47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05" w:type="dxa"/>
          </w:tcPr>
          <w:p w14:paraId="503F2A46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  <w:r w:rsidRPr="00A3557D">
              <w:rPr>
                <w:rFonts w:ascii="Verdana" w:hAnsi="Verdana" w:cs="Arial"/>
                <w:sz w:val="18"/>
                <w:szCs w:val="18"/>
              </w:rPr>
              <w:t>Podpis:</w:t>
            </w:r>
          </w:p>
        </w:tc>
      </w:tr>
    </w:tbl>
    <w:p w14:paraId="64B96ADB" w14:textId="77777777" w:rsidR="00775D36" w:rsidRPr="00A3557D" w:rsidRDefault="00775D36" w:rsidP="002A4D26">
      <w:pPr>
        <w:rPr>
          <w:rFonts w:ascii="Verdana" w:hAnsi="Verdana" w:cs="Arial"/>
          <w:sz w:val="18"/>
          <w:szCs w:val="18"/>
        </w:rPr>
      </w:pPr>
      <w:r w:rsidRPr="00A3557D">
        <w:rPr>
          <w:rFonts w:ascii="Verdana" w:hAnsi="Verdana" w:cs="Arial"/>
          <w:sz w:val="18"/>
          <w:szCs w:val="18"/>
        </w:rPr>
        <w:t xml:space="preserve">Imię i nazwisko </w:t>
      </w:r>
      <w:r>
        <w:rPr>
          <w:rFonts w:ascii="Verdana" w:hAnsi="Verdana" w:cs="Arial"/>
          <w:sz w:val="18"/>
          <w:szCs w:val="18"/>
        </w:rPr>
        <w:t>osoby zatwierdzającej protokół</w:t>
      </w:r>
      <w:r w:rsidRPr="00A3557D">
        <w:rPr>
          <w:rFonts w:ascii="Verdana" w:hAnsi="Verdana" w:cs="Arial"/>
          <w:sz w:val="18"/>
          <w:szCs w:val="18"/>
        </w:rPr>
        <w:t xml:space="preserve">: </w:t>
      </w:r>
      <w:r w:rsidRPr="00A3557D">
        <w:rPr>
          <w:rFonts w:ascii="Verdana" w:hAnsi="Verdana" w:cs="Arial"/>
          <w:sz w:val="18"/>
          <w:szCs w:val="18"/>
        </w:rPr>
        <w:tab/>
      </w:r>
    </w:p>
    <w:p w14:paraId="38453916" w14:textId="77777777" w:rsidR="00775D36" w:rsidRPr="00A3557D" w:rsidRDefault="00775D36" w:rsidP="002A4D26">
      <w:pPr>
        <w:rPr>
          <w:rFonts w:ascii="Verdana" w:hAnsi="Verdana" w:cs="Arial"/>
          <w:sz w:val="18"/>
          <w:szCs w:val="18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2"/>
        <w:gridCol w:w="4537"/>
      </w:tblGrid>
      <w:tr w:rsidR="00775D36" w:rsidRPr="00617C48" w14:paraId="5FD5A688" w14:textId="77777777" w:rsidTr="00F721B6">
        <w:trPr>
          <w:trHeight w:val="658"/>
        </w:trPr>
        <w:tc>
          <w:tcPr>
            <w:tcW w:w="4605" w:type="dxa"/>
          </w:tcPr>
          <w:p w14:paraId="52ABDF8D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  <w:r w:rsidRPr="00A3557D">
              <w:rPr>
                <w:rFonts w:ascii="Verdana" w:hAnsi="Verdana" w:cs="Arial"/>
                <w:sz w:val="18"/>
                <w:szCs w:val="18"/>
              </w:rPr>
              <w:t>Data :</w:t>
            </w:r>
            <w:r w:rsidRPr="00A3557D">
              <w:rPr>
                <w:rFonts w:ascii="Verdana" w:hAnsi="Verdana" w:cs="Arial"/>
                <w:sz w:val="18"/>
                <w:szCs w:val="18"/>
              </w:rPr>
              <w:tab/>
            </w:r>
          </w:p>
          <w:p w14:paraId="26AC06E8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05" w:type="dxa"/>
          </w:tcPr>
          <w:p w14:paraId="3091AE3A" w14:textId="77777777" w:rsidR="00775D36" w:rsidRPr="00A3557D" w:rsidRDefault="00775D36" w:rsidP="002A4D26">
            <w:pPr>
              <w:rPr>
                <w:rFonts w:ascii="Verdana" w:hAnsi="Verdana" w:cs="Arial"/>
                <w:sz w:val="18"/>
                <w:szCs w:val="18"/>
              </w:rPr>
            </w:pPr>
            <w:r w:rsidRPr="00A3557D">
              <w:rPr>
                <w:rFonts w:ascii="Verdana" w:hAnsi="Verdana" w:cs="Arial"/>
                <w:sz w:val="18"/>
                <w:szCs w:val="18"/>
              </w:rPr>
              <w:t>Podpis:</w:t>
            </w:r>
          </w:p>
        </w:tc>
      </w:tr>
    </w:tbl>
    <w:p w14:paraId="2262A9D7" w14:textId="77777777" w:rsidR="00775D36" w:rsidRDefault="00775D36" w:rsidP="002A4D26">
      <w:pPr>
        <w:rPr>
          <w:rFonts w:ascii="Verdana" w:hAnsi="Verdana"/>
          <w:sz w:val="20"/>
          <w:szCs w:val="20"/>
        </w:rPr>
      </w:pPr>
    </w:p>
    <w:p w14:paraId="2AEC6A09" w14:textId="77777777" w:rsidR="00775D36" w:rsidRPr="00AC593B" w:rsidRDefault="00775D36" w:rsidP="00775D36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A6D01B8" w14:textId="4AACA9A5" w:rsidR="00207AC6" w:rsidRPr="00305D1E" w:rsidRDefault="00207AC6" w:rsidP="002A6949">
      <w:pPr>
        <w:pStyle w:val="Akapitzlist"/>
        <w:tabs>
          <w:tab w:val="left" w:pos="356"/>
        </w:tabs>
        <w:spacing w:after="63" w:line="360" w:lineRule="auto"/>
        <w:ind w:right="200"/>
        <w:jc w:val="both"/>
        <w:rPr>
          <w:rFonts w:ascii="Verdana" w:eastAsia="Arial" w:hAnsi="Verdana" w:cs="Arial"/>
          <w:bCs/>
          <w:color w:val="auto"/>
          <w:sz w:val="18"/>
          <w:szCs w:val="18"/>
        </w:rPr>
      </w:pPr>
    </w:p>
    <w:sectPr w:rsidR="00207AC6" w:rsidRPr="00305D1E" w:rsidSect="00955447">
      <w:footerReference w:type="default" r:id="rId7"/>
      <w:headerReference w:type="first" r:id="rId8"/>
      <w:pgSz w:w="11905" w:h="16837"/>
      <w:pgMar w:top="1418" w:right="1418" w:bottom="1418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9E49A" w14:textId="77777777" w:rsidR="00A330A3" w:rsidRDefault="00A330A3">
      <w:r>
        <w:separator/>
      </w:r>
    </w:p>
  </w:endnote>
  <w:endnote w:type="continuationSeparator" w:id="0">
    <w:p w14:paraId="59FD3A5E" w14:textId="77777777" w:rsidR="00A330A3" w:rsidRDefault="00A33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52C1B" w14:textId="1D36CACF" w:rsidR="00207AC6" w:rsidRDefault="00CE70F0">
    <w:pPr>
      <w:pStyle w:val="Nagweklubstopka0"/>
      <w:framePr w:h="184" w:wrap="none" w:vAnchor="text" w:hAnchor="page" w:x="11341" w:y="-1452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="00BD36A3" w:rsidRPr="00BD36A3">
      <w:rPr>
        <w:rStyle w:val="NagweklubstopkaCalibri"/>
        <w:noProof/>
      </w:rPr>
      <w:t>2</w:t>
    </w:r>
    <w:r>
      <w:rPr>
        <w:rStyle w:val="NagweklubstopkaCalibri"/>
      </w:rPr>
      <w:fldChar w:fldCharType="end"/>
    </w:r>
  </w:p>
  <w:p w14:paraId="53F9B2E4" w14:textId="77777777" w:rsidR="00207AC6" w:rsidRDefault="00207AC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DF22F" w14:textId="77777777" w:rsidR="00A330A3" w:rsidRDefault="00A330A3">
      <w:r>
        <w:separator/>
      </w:r>
    </w:p>
  </w:footnote>
  <w:footnote w:type="continuationSeparator" w:id="0">
    <w:p w14:paraId="0701EB53" w14:textId="77777777" w:rsidR="00A330A3" w:rsidRDefault="00A33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EE66" w14:textId="7F51D8D3" w:rsidR="000B114F" w:rsidRDefault="000B114F">
    <w:pPr>
      <w:pStyle w:val="Nagwek"/>
    </w:pPr>
  </w:p>
  <w:p w14:paraId="57806302" w14:textId="68F492F0" w:rsidR="00DD71F4" w:rsidRDefault="004C5136">
    <w:pPr>
      <w:pStyle w:val="Nagwek"/>
    </w:pPr>
    <w:r>
      <w:rPr>
        <w:noProof/>
      </w:rPr>
      <w:drawing>
        <wp:inline distT="0" distB="0" distL="0" distR="0" wp14:anchorId="1B06242B" wp14:editId="2F018914">
          <wp:extent cx="5761355" cy="56070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450A"/>
    <w:multiLevelType w:val="hybridMultilevel"/>
    <w:tmpl w:val="F03CCB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64B78"/>
    <w:multiLevelType w:val="hybridMultilevel"/>
    <w:tmpl w:val="B06A5266"/>
    <w:lvl w:ilvl="0" w:tplc="1FF44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E05584"/>
    <w:multiLevelType w:val="hybridMultilevel"/>
    <w:tmpl w:val="5D9809B4"/>
    <w:lvl w:ilvl="0" w:tplc="605E4E4E">
      <w:start w:val="1"/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D60EFD"/>
    <w:multiLevelType w:val="multilevel"/>
    <w:tmpl w:val="A8C2CA66"/>
    <w:lvl w:ilvl="0">
      <w:start w:val="1"/>
      <w:numFmt w:val="decimal"/>
      <w:lvlText w:val="%1."/>
      <w:lvlJc w:val="left"/>
      <w:rPr>
        <w:rFonts w:ascii="Verdana" w:eastAsia="Arial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decimal"/>
      <w:lvlText w:val="%2)"/>
      <w:lvlJc w:val="left"/>
      <w:rPr>
        <w:rFonts w:ascii="Verdana" w:eastAsia="Arial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decimal"/>
      <w:lvlText w:val="%3)"/>
      <w:lvlJc w:val="left"/>
      <w:rPr>
        <w:rFonts w:ascii="Verdana" w:eastAsia="Arial" w:hAnsi="Verdana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3">
      <w:start w:val="1"/>
      <w:numFmt w:val="decimal"/>
      <w:lvlText w:val="%4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B460F8"/>
    <w:multiLevelType w:val="hybridMultilevel"/>
    <w:tmpl w:val="CEDA2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6379C"/>
    <w:multiLevelType w:val="hybridMultilevel"/>
    <w:tmpl w:val="46A47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53441"/>
    <w:multiLevelType w:val="multilevel"/>
    <w:tmpl w:val="DC568B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433921"/>
    <w:multiLevelType w:val="multilevel"/>
    <w:tmpl w:val="6468499A"/>
    <w:lvl w:ilvl="0">
      <w:start w:val="1"/>
      <w:numFmt w:val="decimal"/>
      <w:lvlText w:val="%1."/>
      <w:lvlJc w:val="left"/>
      <w:rPr>
        <w:rFonts w:ascii="Verdana" w:eastAsia="Arial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decimal"/>
      <w:lvlText w:val="%2)"/>
      <w:lvlJc w:val="left"/>
      <w:rPr>
        <w:rFonts w:ascii="Verdana" w:eastAsia="Arial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2">
      <w:start w:val="1"/>
      <w:numFmt w:val="lowerLetter"/>
      <w:lvlText w:val="%3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1F64D25"/>
    <w:multiLevelType w:val="hybridMultilevel"/>
    <w:tmpl w:val="76B45A3A"/>
    <w:lvl w:ilvl="0" w:tplc="089C837A">
      <w:start w:val="1"/>
      <w:numFmt w:val="bullet"/>
      <w:lvlText w:val="-"/>
      <w:lvlJc w:val="left"/>
      <w:pPr>
        <w:ind w:left="1057" w:hanging="360"/>
      </w:pPr>
      <w:rPr>
        <w:rFonts w:ascii="Verdana" w:eastAsia="Arial" w:hAnsi="Verdana" w:cs="Arial" w:hint="default"/>
      </w:rPr>
    </w:lvl>
    <w:lvl w:ilvl="1" w:tplc="0415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9" w15:restartNumberingAfterBreak="0">
    <w:nsid w:val="46027AD5"/>
    <w:multiLevelType w:val="multilevel"/>
    <w:tmpl w:val="0FFEF270"/>
    <w:lvl w:ilvl="0">
      <w:start w:val="1"/>
      <w:numFmt w:val="decimal"/>
      <w:lvlText w:val="%1)"/>
      <w:lvlJc w:val="left"/>
      <w:rPr>
        <w:rFonts w:ascii="Verdana" w:eastAsia="Arial" w:hAnsi="Verdan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1826CE"/>
    <w:multiLevelType w:val="hybridMultilevel"/>
    <w:tmpl w:val="849E3F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7825A3"/>
    <w:multiLevelType w:val="hybridMultilevel"/>
    <w:tmpl w:val="41D03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01BB0"/>
    <w:multiLevelType w:val="hybridMultilevel"/>
    <w:tmpl w:val="D6B80830"/>
    <w:lvl w:ilvl="0" w:tplc="FCA886C2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AD7123"/>
    <w:multiLevelType w:val="hybridMultilevel"/>
    <w:tmpl w:val="E696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67D91"/>
    <w:multiLevelType w:val="hybridMultilevel"/>
    <w:tmpl w:val="B9884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94716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CC54AF"/>
    <w:multiLevelType w:val="hybridMultilevel"/>
    <w:tmpl w:val="672A4560"/>
    <w:lvl w:ilvl="0" w:tplc="6EF4E8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386BE8"/>
    <w:multiLevelType w:val="hybridMultilevel"/>
    <w:tmpl w:val="079093CA"/>
    <w:lvl w:ilvl="0" w:tplc="3CB8EA32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844DB"/>
    <w:multiLevelType w:val="multilevel"/>
    <w:tmpl w:val="6DB4EE2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7696F10"/>
    <w:multiLevelType w:val="hybridMultilevel"/>
    <w:tmpl w:val="ED1019BC"/>
    <w:lvl w:ilvl="0" w:tplc="7D243E50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6FD22396"/>
    <w:multiLevelType w:val="hybridMultilevel"/>
    <w:tmpl w:val="BEDA320C"/>
    <w:lvl w:ilvl="0" w:tplc="10D28742">
      <w:start w:val="1"/>
      <w:numFmt w:val="lowerLetter"/>
      <w:lvlText w:val="%1)"/>
      <w:lvlJc w:val="left"/>
      <w:pPr>
        <w:ind w:left="6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0" w15:restartNumberingAfterBreak="0">
    <w:nsid w:val="704D0A8C"/>
    <w:multiLevelType w:val="hybridMultilevel"/>
    <w:tmpl w:val="DF4E2E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9D163B"/>
    <w:multiLevelType w:val="hybridMultilevel"/>
    <w:tmpl w:val="7458EF58"/>
    <w:lvl w:ilvl="0" w:tplc="84424048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7370559F"/>
    <w:multiLevelType w:val="multilevel"/>
    <w:tmpl w:val="FB8E11D6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444288C"/>
    <w:multiLevelType w:val="hybridMultilevel"/>
    <w:tmpl w:val="8E90B9F8"/>
    <w:lvl w:ilvl="0" w:tplc="F92C96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6"/>
  </w:num>
  <w:num w:numId="5">
    <w:abstractNumId w:val="17"/>
  </w:num>
  <w:num w:numId="6">
    <w:abstractNumId w:val="22"/>
  </w:num>
  <w:num w:numId="7">
    <w:abstractNumId w:val="2"/>
  </w:num>
  <w:num w:numId="8">
    <w:abstractNumId w:val="13"/>
  </w:num>
  <w:num w:numId="9">
    <w:abstractNumId w:val="8"/>
  </w:num>
  <w:num w:numId="10">
    <w:abstractNumId w:val="23"/>
  </w:num>
  <w:num w:numId="11">
    <w:abstractNumId w:val="21"/>
  </w:num>
  <w:num w:numId="12">
    <w:abstractNumId w:val="19"/>
  </w:num>
  <w:num w:numId="13">
    <w:abstractNumId w:val="10"/>
  </w:num>
  <w:num w:numId="14">
    <w:abstractNumId w:val="1"/>
  </w:num>
  <w:num w:numId="15">
    <w:abstractNumId w:val="16"/>
  </w:num>
  <w:num w:numId="16">
    <w:abstractNumId w:val="14"/>
  </w:num>
  <w:num w:numId="17">
    <w:abstractNumId w:val="15"/>
  </w:num>
  <w:num w:numId="18">
    <w:abstractNumId w:val="18"/>
  </w:num>
  <w:num w:numId="19">
    <w:abstractNumId w:val="20"/>
  </w:num>
  <w:num w:numId="20">
    <w:abstractNumId w:val="5"/>
  </w:num>
  <w:num w:numId="21">
    <w:abstractNumId w:val="11"/>
  </w:num>
  <w:num w:numId="22">
    <w:abstractNumId w:val="4"/>
  </w:num>
  <w:num w:numId="23">
    <w:abstractNumId w:val="1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AC6"/>
    <w:rsid w:val="00000C06"/>
    <w:rsid w:val="0001345A"/>
    <w:rsid w:val="000147C2"/>
    <w:rsid w:val="000153E4"/>
    <w:rsid w:val="00020949"/>
    <w:rsid w:val="00041BC4"/>
    <w:rsid w:val="00053F48"/>
    <w:rsid w:val="0005476B"/>
    <w:rsid w:val="000774E8"/>
    <w:rsid w:val="00083407"/>
    <w:rsid w:val="00084277"/>
    <w:rsid w:val="000A390C"/>
    <w:rsid w:val="000A7B1F"/>
    <w:rsid w:val="000B114F"/>
    <w:rsid w:val="000B2C59"/>
    <w:rsid w:val="000C151F"/>
    <w:rsid w:val="000C2BFC"/>
    <w:rsid w:val="000D49CB"/>
    <w:rsid w:val="000F6213"/>
    <w:rsid w:val="00116A0C"/>
    <w:rsid w:val="00117074"/>
    <w:rsid w:val="001179A6"/>
    <w:rsid w:val="0012791C"/>
    <w:rsid w:val="00143D63"/>
    <w:rsid w:val="00154F01"/>
    <w:rsid w:val="00166B88"/>
    <w:rsid w:val="00171F85"/>
    <w:rsid w:val="00190822"/>
    <w:rsid w:val="001C3A45"/>
    <w:rsid w:val="001C744E"/>
    <w:rsid w:val="001D0CCD"/>
    <w:rsid w:val="001D38F7"/>
    <w:rsid w:val="002015CC"/>
    <w:rsid w:val="00205345"/>
    <w:rsid w:val="00207AC6"/>
    <w:rsid w:val="0021110D"/>
    <w:rsid w:val="002148B9"/>
    <w:rsid w:val="00217B74"/>
    <w:rsid w:val="002204F2"/>
    <w:rsid w:val="002323A5"/>
    <w:rsid w:val="00260AFA"/>
    <w:rsid w:val="0027233F"/>
    <w:rsid w:val="00276AE7"/>
    <w:rsid w:val="00283AE9"/>
    <w:rsid w:val="00290148"/>
    <w:rsid w:val="00292BCD"/>
    <w:rsid w:val="002A41CC"/>
    <w:rsid w:val="002A4D26"/>
    <w:rsid w:val="002A6949"/>
    <w:rsid w:val="002B506E"/>
    <w:rsid w:val="002B5BB3"/>
    <w:rsid w:val="002C5310"/>
    <w:rsid w:val="002C6335"/>
    <w:rsid w:val="002C7CA6"/>
    <w:rsid w:val="002D168D"/>
    <w:rsid w:val="002D5B72"/>
    <w:rsid w:val="002F4C12"/>
    <w:rsid w:val="00305D1E"/>
    <w:rsid w:val="00313839"/>
    <w:rsid w:val="00321C2B"/>
    <w:rsid w:val="00330746"/>
    <w:rsid w:val="00330D99"/>
    <w:rsid w:val="00334865"/>
    <w:rsid w:val="00335685"/>
    <w:rsid w:val="0035203F"/>
    <w:rsid w:val="00361CF9"/>
    <w:rsid w:val="00374AB2"/>
    <w:rsid w:val="00380D43"/>
    <w:rsid w:val="00382997"/>
    <w:rsid w:val="00395069"/>
    <w:rsid w:val="003971FA"/>
    <w:rsid w:val="003A10B7"/>
    <w:rsid w:val="003A470C"/>
    <w:rsid w:val="003B68E0"/>
    <w:rsid w:val="003C2E04"/>
    <w:rsid w:val="003C76CF"/>
    <w:rsid w:val="003C7E08"/>
    <w:rsid w:val="003D2250"/>
    <w:rsid w:val="003D3573"/>
    <w:rsid w:val="003E068B"/>
    <w:rsid w:val="004006B6"/>
    <w:rsid w:val="00400BB7"/>
    <w:rsid w:val="004222AE"/>
    <w:rsid w:val="0042708E"/>
    <w:rsid w:val="00430319"/>
    <w:rsid w:val="004356E2"/>
    <w:rsid w:val="00436020"/>
    <w:rsid w:val="00443D19"/>
    <w:rsid w:val="00455320"/>
    <w:rsid w:val="00457214"/>
    <w:rsid w:val="00496BCB"/>
    <w:rsid w:val="004A2F2E"/>
    <w:rsid w:val="004A792E"/>
    <w:rsid w:val="004B18DA"/>
    <w:rsid w:val="004B1D10"/>
    <w:rsid w:val="004B2155"/>
    <w:rsid w:val="004B2EF8"/>
    <w:rsid w:val="004B7F10"/>
    <w:rsid w:val="004C25EF"/>
    <w:rsid w:val="004C2A2C"/>
    <w:rsid w:val="004C5136"/>
    <w:rsid w:val="004D3AF7"/>
    <w:rsid w:val="004D50E6"/>
    <w:rsid w:val="004D7ECC"/>
    <w:rsid w:val="004E1ABC"/>
    <w:rsid w:val="004E68A8"/>
    <w:rsid w:val="004F3C94"/>
    <w:rsid w:val="00502C98"/>
    <w:rsid w:val="00504A44"/>
    <w:rsid w:val="00511ABB"/>
    <w:rsid w:val="005216E7"/>
    <w:rsid w:val="00530748"/>
    <w:rsid w:val="00530C3A"/>
    <w:rsid w:val="005453EF"/>
    <w:rsid w:val="00567895"/>
    <w:rsid w:val="005745D3"/>
    <w:rsid w:val="00574701"/>
    <w:rsid w:val="00577311"/>
    <w:rsid w:val="00583F0E"/>
    <w:rsid w:val="005869B2"/>
    <w:rsid w:val="00596974"/>
    <w:rsid w:val="005A43A5"/>
    <w:rsid w:val="005B1F4B"/>
    <w:rsid w:val="005B67BB"/>
    <w:rsid w:val="005B799D"/>
    <w:rsid w:val="005C46FD"/>
    <w:rsid w:val="005D1FF5"/>
    <w:rsid w:val="005D5D17"/>
    <w:rsid w:val="005D6C75"/>
    <w:rsid w:val="005E32E4"/>
    <w:rsid w:val="005E7E97"/>
    <w:rsid w:val="0061629C"/>
    <w:rsid w:val="006207A1"/>
    <w:rsid w:val="0063707B"/>
    <w:rsid w:val="00646325"/>
    <w:rsid w:val="00656240"/>
    <w:rsid w:val="006763A3"/>
    <w:rsid w:val="006765AF"/>
    <w:rsid w:val="006803B0"/>
    <w:rsid w:val="00683013"/>
    <w:rsid w:val="006848F4"/>
    <w:rsid w:val="0069173A"/>
    <w:rsid w:val="00695905"/>
    <w:rsid w:val="006B476A"/>
    <w:rsid w:val="006B774E"/>
    <w:rsid w:val="006E7E92"/>
    <w:rsid w:val="006F52C6"/>
    <w:rsid w:val="007032C1"/>
    <w:rsid w:val="00741279"/>
    <w:rsid w:val="00752147"/>
    <w:rsid w:val="00756822"/>
    <w:rsid w:val="0077243E"/>
    <w:rsid w:val="00775D36"/>
    <w:rsid w:val="007A4514"/>
    <w:rsid w:val="007A5A7E"/>
    <w:rsid w:val="007B23BF"/>
    <w:rsid w:val="007B6497"/>
    <w:rsid w:val="007B6C2C"/>
    <w:rsid w:val="007C4635"/>
    <w:rsid w:val="007C6567"/>
    <w:rsid w:val="007C7F69"/>
    <w:rsid w:val="007D3B62"/>
    <w:rsid w:val="007E6FC6"/>
    <w:rsid w:val="007F1A54"/>
    <w:rsid w:val="007F7169"/>
    <w:rsid w:val="00800B60"/>
    <w:rsid w:val="008025E4"/>
    <w:rsid w:val="00810A25"/>
    <w:rsid w:val="008819CC"/>
    <w:rsid w:val="00884E5E"/>
    <w:rsid w:val="00894D25"/>
    <w:rsid w:val="008B1018"/>
    <w:rsid w:val="008C179E"/>
    <w:rsid w:val="008D50B2"/>
    <w:rsid w:val="008E10A0"/>
    <w:rsid w:val="00906D32"/>
    <w:rsid w:val="0092025A"/>
    <w:rsid w:val="00920903"/>
    <w:rsid w:val="00922A7E"/>
    <w:rsid w:val="009249A6"/>
    <w:rsid w:val="00926F2E"/>
    <w:rsid w:val="009402D4"/>
    <w:rsid w:val="00950239"/>
    <w:rsid w:val="00955447"/>
    <w:rsid w:val="0095624C"/>
    <w:rsid w:val="009601FF"/>
    <w:rsid w:val="009606AA"/>
    <w:rsid w:val="0096798F"/>
    <w:rsid w:val="0097795C"/>
    <w:rsid w:val="00984361"/>
    <w:rsid w:val="009A0679"/>
    <w:rsid w:val="009A2553"/>
    <w:rsid w:val="009B29BD"/>
    <w:rsid w:val="009C210E"/>
    <w:rsid w:val="009C70B2"/>
    <w:rsid w:val="009C79A0"/>
    <w:rsid w:val="009D2100"/>
    <w:rsid w:val="009E19B8"/>
    <w:rsid w:val="00A023EA"/>
    <w:rsid w:val="00A101F0"/>
    <w:rsid w:val="00A10B6A"/>
    <w:rsid w:val="00A26D00"/>
    <w:rsid w:val="00A330A3"/>
    <w:rsid w:val="00A3665E"/>
    <w:rsid w:val="00A44166"/>
    <w:rsid w:val="00A44F3D"/>
    <w:rsid w:val="00A4775B"/>
    <w:rsid w:val="00A60A66"/>
    <w:rsid w:val="00A809A3"/>
    <w:rsid w:val="00A83E2B"/>
    <w:rsid w:val="00A8704F"/>
    <w:rsid w:val="00A94087"/>
    <w:rsid w:val="00AA183F"/>
    <w:rsid w:val="00AB1681"/>
    <w:rsid w:val="00AC434D"/>
    <w:rsid w:val="00AC6316"/>
    <w:rsid w:val="00AD185C"/>
    <w:rsid w:val="00AD1CD8"/>
    <w:rsid w:val="00AD7C82"/>
    <w:rsid w:val="00AF5B15"/>
    <w:rsid w:val="00B12019"/>
    <w:rsid w:val="00B147F6"/>
    <w:rsid w:val="00B320D3"/>
    <w:rsid w:val="00B337C3"/>
    <w:rsid w:val="00B34D0B"/>
    <w:rsid w:val="00B530E8"/>
    <w:rsid w:val="00B61194"/>
    <w:rsid w:val="00B632E8"/>
    <w:rsid w:val="00B772B2"/>
    <w:rsid w:val="00B81E97"/>
    <w:rsid w:val="00B856EB"/>
    <w:rsid w:val="00B92F93"/>
    <w:rsid w:val="00BA715D"/>
    <w:rsid w:val="00BB6AEA"/>
    <w:rsid w:val="00BC08A7"/>
    <w:rsid w:val="00BC4B8F"/>
    <w:rsid w:val="00BD0511"/>
    <w:rsid w:val="00BD36A3"/>
    <w:rsid w:val="00BE18AC"/>
    <w:rsid w:val="00BE196C"/>
    <w:rsid w:val="00BF1A4E"/>
    <w:rsid w:val="00C0272F"/>
    <w:rsid w:val="00C07730"/>
    <w:rsid w:val="00C1278B"/>
    <w:rsid w:val="00C20FF7"/>
    <w:rsid w:val="00C4543A"/>
    <w:rsid w:val="00C64FBB"/>
    <w:rsid w:val="00C66DBF"/>
    <w:rsid w:val="00C7057B"/>
    <w:rsid w:val="00CB1CBF"/>
    <w:rsid w:val="00CD58B1"/>
    <w:rsid w:val="00CE571E"/>
    <w:rsid w:val="00CE70F0"/>
    <w:rsid w:val="00D0715B"/>
    <w:rsid w:val="00D12B7C"/>
    <w:rsid w:val="00D25E91"/>
    <w:rsid w:val="00D3015C"/>
    <w:rsid w:val="00D320BD"/>
    <w:rsid w:val="00D36EA9"/>
    <w:rsid w:val="00D426AE"/>
    <w:rsid w:val="00D501E9"/>
    <w:rsid w:val="00D54C14"/>
    <w:rsid w:val="00D6213C"/>
    <w:rsid w:val="00D62603"/>
    <w:rsid w:val="00D64955"/>
    <w:rsid w:val="00D67A3C"/>
    <w:rsid w:val="00D747BF"/>
    <w:rsid w:val="00D813EE"/>
    <w:rsid w:val="00DA2C73"/>
    <w:rsid w:val="00DA3885"/>
    <w:rsid w:val="00DA4BC0"/>
    <w:rsid w:val="00DB65C0"/>
    <w:rsid w:val="00DB7E32"/>
    <w:rsid w:val="00DC18C3"/>
    <w:rsid w:val="00DC4FA1"/>
    <w:rsid w:val="00DD71F4"/>
    <w:rsid w:val="00DE1166"/>
    <w:rsid w:val="00DE70C9"/>
    <w:rsid w:val="00DF297A"/>
    <w:rsid w:val="00E02244"/>
    <w:rsid w:val="00E02933"/>
    <w:rsid w:val="00E07994"/>
    <w:rsid w:val="00E22F7E"/>
    <w:rsid w:val="00E301E5"/>
    <w:rsid w:val="00E323B1"/>
    <w:rsid w:val="00E37BD5"/>
    <w:rsid w:val="00E462EB"/>
    <w:rsid w:val="00E47611"/>
    <w:rsid w:val="00E56D77"/>
    <w:rsid w:val="00E73386"/>
    <w:rsid w:val="00E743B2"/>
    <w:rsid w:val="00E814F1"/>
    <w:rsid w:val="00E83746"/>
    <w:rsid w:val="00E84CC5"/>
    <w:rsid w:val="00E859C2"/>
    <w:rsid w:val="00E979FC"/>
    <w:rsid w:val="00EB0C17"/>
    <w:rsid w:val="00EB4875"/>
    <w:rsid w:val="00EB66D7"/>
    <w:rsid w:val="00EE038F"/>
    <w:rsid w:val="00EF4D90"/>
    <w:rsid w:val="00F16E8A"/>
    <w:rsid w:val="00F172C9"/>
    <w:rsid w:val="00F27729"/>
    <w:rsid w:val="00F362B0"/>
    <w:rsid w:val="00F367FF"/>
    <w:rsid w:val="00F3717C"/>
    <w:rsid w:val="00F42D90"/>
    <w:rsid w:val="00F47633"/>
    <w:rsid w:val="00F65D72"/>
    <w:rsid w:val="00F8093A"/>
    <w:rsid w:val="00F81AFD"/>
    <w:rsid w:val="00F87196"/>
    <w:rsid w:val="00F91016"/>
    <w:rsid w:val="00F94A17"/>
    <w:rsid w:val="00FA3381"/>
    <w:rsid w:val="00FC7D06"/>
    <w:rsid w:val="00FC7DFC"/>
    <w:rsid w:val="00FE502A"/>
    <w:rsid w:val="00FF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426480"/>
  <w15:docId w15:val="{8A805D62-AD5D-4187-88EB-333C5B33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77311"/>
    <w:rPr>
      <w:color w:val="000000"/>
    </w:rPr>
  </w:style>
  <w:style w:type="paragraph" w:styleId="Nagwek1">
    <w:name w:val="heading 1"/>
    <w:basedOn w:val="Normalny"/>
    <w:next w:val="Normalny"/>
    <w:link w:val="Nagwek1Znak"/>
    <w:qFormat/>
    <w:rsid w:val="00775D36"/>
    <w:pPr>
      <w:keepNext/>
      <w:ind w:left="360"/>
      <w:jc w:val="both"/>
      <w:outlineLvl w:val="0"/>
    </w:pPr>
    <w:rPr>
      <w:rFonts w:ascii="Times New Roman" w:eastAsia="Times New Roman" w:hAnsi="Times New Roman" w:cs="Times New Roman"/>
      <w:b/>
      <w:bCs/>
      <w:color w:val="auto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Odstpy-1pt">
    <w:name w:val="Tekst treści + Odstępy -1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9"/>
      <w:szCs w:val="19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Calibri">
    <w:name w:val="Nagłówek lub stopka + Calibri"/>
    <w:basedOn w:val="Nagweklubstopka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70"/>
      <w:sz w:val="26"/>
      <w:szCs w:val="26"/>
    </w:rPr>
  </w:style>
  <w:style w:type="character" w:customStyle="1" w:styleId="Teksttreci4">
    <w:name w:val="Tekst treści (4)_"/>
    <w:basedOn w:val="Domylnaczcionkaakapitu"/>
    <w:link w:val="Teksttreci4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Nagwek2">
    <w:name w:val="Nagłówek #2_"/>
    <w:basedOn w:val="Domylnaczcionkaakapitu"/>
    <w:link w:val="Nagwek20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-10"/>
      <w:sz w:val="27"/>
      <w:szCs w:val="27"/>
    </w:rPr>
  </w:style>
  <w:style w:type="character" w:customStyle="1" w:styleId="TeksttreciKursywaOdstpy1pt">
    <w:name w:val="Tekst treści + Kursywa;Odstępy 1 pt"/>
    <w:basedOn w:val="Teksttreci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19"/>
      <w:szCs w:val="19"/>
    </w:rPr>
  </w:style>
  <w:style w:type="character" w:customStyle="1" w:styleId="TeksttreciKursywa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eksttreciKursywa0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 (6)_"/>
    <w:basedOn w:val="Domylnaczcionkaakapitu"/>
    <w:link w:val="Teksttreci6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TeksttreciKursywa1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eksttreciKursywa2">
    <w:name w:val="Tekst treści + Kursywa"/>
    <w:basedOn w:val="Teksttreci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Podpistabeli2">
    <w:name w:val="Podpis tabeli (2)_"/>
    <w:basedOn w:val="Domylnaczcionkaakapitu"/>
    <w:link w:val="Podpistabel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Podpistabeli21">
    <w:name w:val="Podpis tabeli (2)"/>
    <w:basedOn w:val="Podpistabeli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</w:rPr>
  </w:style>
  <w:style w:type="character" w:customStyle="1" w:styleId="Podpistabeli1">
    <w:name w:val="Podpis tabeli"/>
    <w:basedOn w:val="Podpistabeli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single"/>
    </w:rPr>
  </w:style>
  <w:style w:type="character" w:customStyle="1" w:styleId="Teksttreci70">
    <w:name w:val="Tekst treści (7)_"/>
    <w:basedOn w:val="Domylnaczcionkaakapitu"/>
    <w:link w:val="Teksttreci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Podpistabeli3">
    <w:name w:val="Podpis tabeli (3)_"/>
    <w:basedOn w:val="Domylnaczcionkaakapitu"/>
    <w:link w:val="Podpistabel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Podpistabeli365pt">
    <w:name w:val="Podpis tabeli (3) + 6;5 pt"/>
    <w:basedOn w:val="Podpistabeli3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Stopka1">
    <w:name w:val="Stopka1"/>
    <w:basedOn w:val="Normalny"/>
    <w:link w:val="Stopka"/>
    <w:pPr>
      <w:shd w:val="clear" w:color="auto" w:fill="FFFFFF"/>
      <w:spacing w:line="146" w:lineRule="exact"/>
    </w:pPr>
    <w:rPr>
      <w:rFonts w:ascii="Arial" w:eastAsia="Arial" w:hAnsi="Arial" w:cs="Arial"/>
      <w:sz w:val="13"/>
      <w:szCs w:val="13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line="0" w:lineRule="atLeast"/>
      <w:ind w:hanging="460"/>
    </w:pPr>
    <w:rPr>
      <w:rFonts w:ascii="Arial" w:eastAsia="Arial" w:hAnsi="Arial" w:cs="Arial"/>
      <w:sz w:val="19"/>
      <w:szCs w:val="19"/>
    </w:rPr>
  </w:style>
  <w:style w:type="paragraph" w:customStyle="1" w:styleId="Podpisobrazu0">
    <w:name w:val="Podpis obrazu"/>
    <w:basedOn w:val="Normalny"/>
    <w:link w:val="Podpisobrazu"/>
    <w:pPr>
      <w:shd w:val="clear" w:color="auto" w:fill="FFFFFF"/>
      <w:spacing w:line="265" w:lineRule="exact"/>
      <w:jc w:val="both"/>
    </w:pPr>
    <w:rPr>
      <w:rFonts w:ascii="Arial" w:eastAsia="Arial" w:hAnsi="Arial" w:cs="Arial"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1740"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22" w:lineRule="exact"/>
    </w:pPr>
    <w:rPr>
      <w:rFonts w:ascii="Candara" w:eastAsia="Candara" w:hAnsi="Candara" w:cs="Candara"/>
      <w:spacing w:val="70"/>
      <w:sz w:val="26"/>
      <w:szCs w:val="26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60" w:line="222" w:lineRule="exact"/>
    </w:pPr>
    <w:rPr>
      <w:rFonts w:ascii="Calibri" w:eastAsia="Calibri" w:hAnsi="Calibri" w:cs="Calibri"/>
      <w:sz w:val="23"/>
      <w:szCs w:val="23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480" w:after="120" w:line="0" w:lineRule="atLeast"/>
      <w:outlineLvl w:val="1"/>
    </w:pPr>
    <w:rPr>
      <w:rFonts w:ascii="Candara" w:eastAsia="Candara" w:hAnsi="Candara" w:cs="Candara"/>
      <w:spacing w:val="-10"/>
      <w:sz w:val="27"/>
      <w:szCs w:val="27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540" w:after="540" w:line="0" w:lineRule="atLeast"/>
    </w:pPr>
    <w:rPr>
      <w:rFonts w:ascii="Arial" w:eastAsia="Arial" w:hAnsi="Arial" w:cs="Arial"/>
      <w:i/>
      <w:iCs/>
      <w:sz w:val="13"/>
      <w:szCs w:val="13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before="540" w:after="900" w:line="0" w:lineRule="atLeast"/>
    </w:pPr>
    <w:rPr>
      <w:rFonts w:ascii="Arial" w:eastAsia="Arial" w:hAnsi="Arial" w:cs="Arial"/>
      <w:sz w:val="13"/>
      <w:szCs w:val="13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20" w:after="240" w:line="0" w:lineRule="atLeast"/>
      <w:outlineLvl w:val="0"/>
    </w:pPr>
    <w:rPr>
      <w:rFonts w:ascii="Arial" w:eastAsia="Arial" w:hAnsi="Arial" w:cs="Arial"/>
      <w:sz w:val="19"/>
      <w:szCs w:val="19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168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Teksttreci71">
    <w:name w:val="Tekst treści (7)"/>
    <w:basedOn w:val="Normalny"/>
    <w:link w:val="Teksttreci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odpistabeli30">
    <w:name w:val="Podpis tabeli (3)"/>
    <w:basedOn w:val="Normalny"/>
    <w:link w:val="Podpistabeli3"/>
    <w:pPr>
      <w:shd w:val="clear" w:color="auto" w:fill="FFFFFF"/>
      <w:spacing w:line="165" w:lineRule="exact"/>
    </w:pPr>
    <w:rPr>
      <w:rFonts w:ascii="Arial" w:eastAsia="Arial" w:hAnsi="Arial" w:cs="Arial"/>
      <w:sz w:val="15"/>
      <w:szCs w:val="15"/>
    </w:rPr>
  </w:style>
  <w:style w:type="paragraph" w:styleId="Akapitzlist">
    <w:name w:val="List Paragraph"/>
    <w:basedOn w:val="Normalny"/>
    <w:uiPriority w:val="34"/>
    <w:qFormat/>
    <w:rsid w:val="006E7E9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D5D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5D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5D17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5D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5D17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5D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5D17"/>
    <w:rPr>
      <w:rFonts w:ascii="Segoe UI" w:hAnsi="Segoe UI" w:cs="Segoe UI"/>
      <w:color w:val="000000"/>
      <w:sz w:val="18"/>
      <w:szCs w:val="18"/>
    </w:rPr>
  </w:style>
  <w:style w:type="paragraph" w:styleId="Poprawka">
    <w:name w:val="Revision"/>
    <w:hidden/>
    <w:uiPriority w:val="99"/>
    <w:semiHidden/>
    <w:rsid w:val="00313839"/>
    <w:rPr>
      <w:color w:val="000000"/>
    </w:rPr>
  </w:style>
  <w:style w:type="character" w:styleId="Uwydatnienie">
    <w:name w:val="Emphasis"/>
    <w:basedOn w:val="Domylnaczcionkaakapitu"/>
    <w:uiPriority w:val="20"/>
    <w:qFormat/>
    <w:rsid w:val="00B337C3"/>
    <w:rPr>
      <w:i/>
      <w:i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37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37C3"/>
    <w:rPr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37C3"/>
    <w:rPr>
      <w:vertAlign w:val="superscript"/>
    </w:rPr>
  </w:style>
  <w:style w:type="paragraph" w:styleId="Nagwek">
    <w:name w:val="header"/>
    <w:basedOn w:val="Normalny"/>
    <w:link w:val="NagwekZnak"/>
    <w:unhideWhenUsed/>
    <w:rsid w:val="000B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114F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0B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0B114F"/>
    <w:rPr>
      <w:color w:val="000000"/>
    </w:rPr>
  </w:style>
  <w:style w:type="character" w:customStyle="1" w:styleId="Nagwek1Znak">
    <w:name w:val="Nagłówek 1 Znak"/>
    <w:basedOn w:val="Domylnaczcionkaakapitu"/>
    <w:link w:val="Nagwek1"/>
    <w:rsid w:val="00775D36"/>
    <w:rPr>
      <w:rFonts w:ascii="Times New Roman" w:eastAsia="Times New Roman" w:hAnsi="Times New Roman" w:cs="Times New Roman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1147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2.5.1 – Zał. 8 Procedura dotycząca ponownej oceny merytorycznej</dc:title>
  <dc:creator>Michał M</dc:creator>
  <cp:lastModifiedBy>Melon Anna</cp:lastModifiedBy>
  <cp:revision>25</cp:revision>
  <dcterms:created xsi:type="dcterms:W3CDTF">2023-01-02T09:22:00Z</dcterms:created>
  <dcterms:modified xsi:type="dcterms:W3CDTF">2023-04-11T08:06:00Z</dcterms:modified>
</cp:coreProperties>
</file>